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0C37" w14:textId="23802F66" w:rsidR="007618BB" w:rsidRPr="00112740" w:rsidRDefault="00D74C7B" w:rsidP="007618BB">
      <w:pPr>
        <w:jc w:val="center"/>
        <w:rPr>
          <w:rFonts w:cstheme="minorHAnsi"/>
          <w:sz w:val="72"/>
          <w:szCs w:val="72"/>
        </w:rPr>
      </w:pPr>
      <w:r>
        <w:rPr>
          <w:noProof/>
        </w:rPr>
        <w:drawing>
          <wp:inline distT="0" distB="0" distL="0" distR="0" wp14:anchorId="40666893" wp14:editId="33C6AEF0">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6"/>
                    <a:stretch>
                      <a:fillRect/>
                    </a:stretch>
                  </pic:blipFill>
                  <pic:spPr>
                    <a:xfrm>
                      <a:off x="0" y="0"/>
                      <a:ext cx="5276850" cy="6162675"/>
                    </a:xfrm>
                    <a:prstGeom prst="rect">
                      <a:avLst/>
                    </a:prstGeom>
                  </pic:spPr>
                </pic:pic>
              </a:graphicData>
            </a:graphic>
          </wp:inline>
        </w:drawing>
      </w:r>
      <w:r w:rsidR="00112740" w:rsidRPr="00112740">
        <w:rPr>
          <w:rFonts w:cstheme="minorHAnsi"/>
          <w:b/>
          <w:sz w:val="72"/>
          <w:szCs w:val="72"/>
        </w:rPr>
        <w:t xml:space="preserve">Reading Policy </w:t>
      </w:r>
      <w:r w:rsidR="00112740">
        <w:rPr>
          <w:rFonts w:cstheme="minorHAnsi"/>
          <w:b/>
          <w:sz w:val="72"/>
          <w:szCs w:val="72"/>
        </w:rPr>
        <w:t>a</w:t>
      </w:r>
      <w:r w:rsidR="00112740" w:rsidRPr="00112740">
        <w:rPr>
          <w:rFonts w:cstheme="minorHAnsi"/>
          <w:b/>
          <w:sz w:val="72"/>
          <w:szCs w:val="72"/>
        </w:rPr>
        <w:t>nd Guidance</w:t>
      </w:r>
      <w:r w:rsidR="00D84BBF">
        <w:rPr>
          <w:rFonts w:cstheme="minorHAnsi"/>
          <w:b/>
          <w:sz w:val="72"/>
          <w:szCs w:val="72"/>
        </w:rPr>
        <w:t xml:space="preserve"> Policy</w:t>
      </w:r>
    </w:p>
    <w:p w14:paraId="023EA67C" w14:textId="77777777" w:rsidR="00112740" w:rsidRDefault="00112740" w:rsidP="007618BB">
      <w:pPr>
        <w:pStyle w:val="NoSpacing"/>
        <w:rPr>
          <w:rFonts w:cstheme="minorHAnsi"/>
          <w:bCs/>
        </w:rPr>
      </w:pPr>
    </w:p>
    <w:p w14:paraId="621C5C5B" w14:textId="77777777" w:rsidR="00D74C7B" w:rsidRDefault="00D74C7B" w:rsidP="007618BB">
      <w:pPr>
        <w:pStyle w:val="NoSpacing"/>
        <w:rPr>
          <w:rFonts w:cstheme="minorHAnsi"/>
          <w:bCs/>
        </w:rPr>
      </w:pPr>
    </w:p>
    <w:p w14:paraId="031DDAEA" w14:textId="77777777" w:rsidR="00D74C7B" w:rsidRDefault="00D74C7B" w:rsidP="007618BB">
      <w:pPr>
        <w:pStyle w:val="NoSpacing"/>
        <w:rPr>
          <w:rFonts w:cstheme="minorHAnsi"/>
          <w:bCs/>
        </w:rPr>
      </w:pPr>
    </w:p>
    <w:p w14:paraId="5C7D64DE" w14:textId="77777777" w:rsidR="00D74C7B" w:rsidRDefault="00D74C7B" w:rsidP="007618BB">
      <w:pPr>
        <w:pStyle w:val="NoSpacing"/>
        <w:rPr>
          <w:rFonts w:cstheme="minorHAnsi"/>
          <w:bCs/>
        </w:rPr>
      </w:pPr>
    </w:p>
    <w:p w14:paraId="247BAA77" w14:textId="77777777" w:rsidR="00D74C7B" w:rsidRDefault="00D74C7B" w:rsidP="007618BB">
      <w:pPr>
        <w:pStyle w:val="NoSpacing"/>
        <w:rPr>
          <w:rFonts w:cstheme="minorHAnsi"/>
          <w:bCs/>
        </w:rPr>
      </w:pPr>
    </w:p>
    <w:p w14:paraId="75E9DB80" w14:textId="77777777" w:rsidR="00112740" w:rsidRDefault="00112740" w:rsidP="007618BB">
      <w:pPr>
        <w:pStyle w:val="NoSpacing"/>
        <w:rPr>
          <w:rFonts w:cstheme="minorHAnsi"/>
          <w:bCs/>
        </w:rPr>
      </w:pPr>
    </w:p>
    <w:p w14:paraId="7A179A2D" w14:textId="539CEB53" w:rsidR="00112740" w:rsidRPr="00112740" w:rsidRDefault="00112740" w:rsidP="007618BB">
      <w:pPr>
        <w:pStyle w:val="NoSpacing"/>
        <w:rPr>
          <w:rFonts w:cstheme="minorHAnsi"/>
          <w:bCs/>
        </w:rPr>
      </w:pPr>
      <w:r w:rsidRPr="00112740">
        <w:rPr>
          <w:rFonts w:cstheme="minorHAnsi"/>
          <w:bCs/>
        </w:rPr>
        <w:t>Date reviewed:</w:t>
      </w:r>
      <w:r w:rsidR="00A410D6">
        <w:rPr>
          <w:rFonts w:cstheme="minorHAnsi"/>
          <w:bCs/>
        </w:rPr>
        <w:t xml:space="preserve"> June 2023</w:t>
      </w:r>
    </w:p>
    <w:p w14:paraId="3DFC1F3B" w14:textId="570FB22E" w:rsidR="00112740" w:rsidRDefault="00112740" w:rsidP="007618BB">
      <w:pPr>
        <w:pStyle w:val="NoSpacing"/>
        <w:rPr>
          <w:rFonts w:cstheme="minorHAnsi"/>
          <w:bCs/>
        </w:rPr>
      </w:pPr>
      <w:r w:rsidRPr="00112740">
        <w:rPr>
          <w:rFonts w:cstheme="minorHAnsi"/>
          <w:bCs/>
        </w:rPr>
        <w:t>Date of next review:</w:t>
      </w:r>
      <w:r w:rsidR="00A410D6">
        <w:rPr>
          <w:rFonts w:cstheme="minorHAnsi"/>
          <w:bCs/>
        </w:rPr>
        <w:t xml:space="preserve"> June 2024</w:t>
      </w:r>
    </w:p>
    <w:p w14:paraId="2429802B" w14:textId="77777777" w:rsidR="0081612A" w:rsidRPr="00112740" w:rsidRDefault="0081612A" w:rsidP="007618BB">
      <w:pPr>
        <w:pStyle w:val="NoSpacing"/>
        <w:rPr>
          <w:rFonts w:cstheme="minorHAnsi"/>
          <w:bCs/>
        </w:rPr>
      </w:pPr>
    </w:p>
    <w:p w14:paraId="1B29BB2E" w14:textId="77777777" w:rsidR="00112740" w:rsidRDefault="00112740" w:rsidP="007618BB">
      <w:pPr>
        <w:pStyle w:val="NoSpacing"/>
        <w:rPr>
          <w:rFonts w:cstheme="minorHAnsi"/>
          <w:b/>
          <w:u w:val="single"/>
        </w:rPr>
      </w:pPr>
    </w:p>
    <w:p w14:paraId="7B684D14" w14:textId="0C470223" w:rsidR="007618BB" w:rsidRPr="00112740" w:rsidRDefault="007618BB" w:rsidP="007618BB">
      <w:pPr>
        <w:pStyle w:val="NoSpacing"/>
        <w:rPr>
          <w:rFonts w:cstheme="minorHAnsi"/>
          <w:b/>
          <w:u w:val="single"/>
        </w:rPr>
      </w:pPr>
      <w:r w:rsidRPr="00112740">
        <w:rPr>
          <w:rFonts w:cstheme="minorHAnsi"/>
          <w:b/>
          <w:u w:val="single"/>
        </w:rPr>
        <w:t xml:space="preserve">Our Reading Vision Statement: </w:t>
      </w:r>
    </w:p>
    <w:p w14:paraId="6B61F3D3" w14:textId="77777777" w:rsidR="007618BB" w:rsidRPr="00112740" w:rsidRDefault="007618BB" w:rsidP="007618BB">
      <w:pPr>
        <w:pStyle w:val="NoSpacing"/>
        <w:rPr>
          <w:rFonts w:cstheme="minorHAnsi"/>
        </w:rPr>
      </w:pPr>
    </w:p>
    <w:p w14:paraId="27D3C44A" w14:textId="77777777" w:rsidR="007618BB" w:rsidRPr="00112740" w:rsidRDefault="007618BB" w:rsidP="007618BB">
      <w:pPr>
        <w:pStyle w:val="NoSpacing"/>
        <w:rPr>
          <w:rFonts w:cstheme="minorHAnsi"/>
        </w:rPr>
      </w:pPr>
      <w:r w:rsidRPr="00112740">
        <w:rPr>
          <w:rFonts w:cstheme="minorHAnsi"/>
        </w:rPr>
        <w:t xml:space="preserve">Reading is a vital skill that supports children’s learning across the whole curriculum. As a school, we ensure that our children are taught to read with fluency, accuracy and understanding through a variety of discreet and cross-curricular learning opportunities. Above all, we want children in our school to enjoy reading. We want all children to become enthusiastic, independent and reflective readers. </w:t>
      </w:r>
    </w:p>
    <w:p w14:paraId="021E0E3F" w14:textId="77777777" w:rsidR="007618BB" w:rsidRPr="00112740" w:rsidRDefault="007618BB" w:rsidP="007618BB">
      <w:pPr>
        <w:pStyle w:val="NoSpacing"/>
        <w:rPr>
          <w:rFonts w:cstheme="minorHAnsi"/>
        </w:rPr>
      </w:pPr>
    </w:p>
    <w:p w14:paraId="561545AD" w14:textId="77777777" w:rsidR="007618BB" w:rsidRPr="00112740" w:rsidRDefault="007618BB" w:rsidP="007618BB">
      <w:pPr>
        <w:pStyle w:val="NoSpacing"/>
        <w:rPr>
          <w:rFonts w:cstheme="minorHAnsi"/>
        </w:rPr>
      </w:pPr>
      <w:r w:rsidRPr="00112740">
        <w:rPr>
          <w:rFonts w:cstheme="minorHAnsi"/>
        </w:rPr>
        <w:t xml:space="preserve">At St. Bede’s, we strive to give pupils a stimulating environment, where reading materials are presented in an attractive, inviting way that promotes a love of reading. Displays will be vocabulary-rich with working walls allowing new vocabulary to be added. </w:t>
      </w:r>
    </w:p>
    <w:p w14:paraId="091EDFEF" w14:textId="77777777" w:rsidR="007618BB" w:rsidRPr="00112740" w:rsidRDefault="007618BB" w:rsidP="007618BB">
      <w:pPr>
        <w:pStyle w:val="NoSpacing"/>
        <w:rPr>
          <w:rFonts w:cstheme="minorHAnsi"/>
        </w:rPr>
      </w:pPr>
    </w:p>
    <w:p w14:paraId="00819564" w14:textId="77777777" w:rsidR="007618BB" w:rsidRPr="00112740" w:rsidRDefault="007618BB" w:rsidP="007618BB">
      <w:pPr>
        <w:pStyle w:val="NoSpacing"/>
        <w:rPr>
          <w:rFonts w:cstheme="minorHAnsi"/>
          <w:b/>
        </w:rPr>
      </w:pPr>
      <w:r w:rsidRPr="00112740">
        <w:rPr>
          <w:rFonts w:cstheme="minorHAnsi"/>
          <w:b/>
        </w:rPr>
        <w:t xml:space="preserve">Reading at home </w:t>
      </w:r>
    </w:p>
    <w:p w14:paraId="064CCE56" w14:textId="77777777" w:rsidR="007618BB" w:rsidRPr="00112740" w:rsidRDefault="007618BB" w:rsidP="007618BB">
      <w:pPr>
        <w:pStyle w:val="NoSpacing"/>
        <w:rPr>
          <w:rFonts w:cstheme="minorHAnsi"/>
        </w:rPr>
      </w:pPr>
      <w:r w:rsidRPr="00112740">
        <w:rPr>
          <w:rFonts w:cstheme="minorHAnsi"/>
        </w:rPr>
        <w:t xml:space="preserve">Reception / EYFS children are initially required to read one lilac (picture) book at home. Pink books are sent home to match phonics sounds as they are covered. Phase 2 tricky words will be sent home as flash cards when phase 2 is introduced. </w:t>
      </w:r>
    </w:p>
    <w:p w14:paraId="4B9464C7" w14:textId="77777777" w:rsidR="007618BB" w:rsidRPr="00112740" w:rsidRDefault="007618BB" w:rsidP="007618BB">
      <w:pPr>
        <w:pStyle w:val="NoSpacing"/>
        <w:rPr>
          <w:rFonts w:cstheme="minorHAnsi"/>
        </w:rPr>
      </w:pPr>
    </w:p>
    <w:p w14:paraId="16EAF9B9" w14:textId="77777777" w:rsidR="007618BB" w:rsidRPr="00112740" w:rsidRDefault="007618BB" w:rsidP="007618BB">
      <w:pPr>
        <w:pStyle w:val="NoSpacing"/>
        <w:rPr>
          <w:rFonts w:cstheme="minorHAnsi"/>
        </w:rPr>
      </w:pPr>
      <w:r w:rsidRPr="00112740">
        <w:rPr>
          <w:rFonts w:cstheme="minorHAnsi"/>
        </w:rPr>
        <w:t xml:space="preserve">KS1 send home two books every week. Phonics sounds and common exception words that children do not know will be sent home to be practised every half-term based on assessment. </w:t>
      </w:r>
    </w:p>
    <w:p w14:paraId="4F7AF71D" w14:textId="77777777" w:rsidR="007618BB" w:rsidRPr="00112740" w:rsidRDefault="007618BB" w:rsidP="007618BB">
      <w:pPr>
        <w:pStyle w:val="NoSpacing"/>
        <w:rPr>
          <w:rFonts w:cstheme="minorHAnsi"/>
        </w:rPr>
      </w:pPr>
    </w:p>
    <w:p w14:paraId="3B66E342" w14:textId="77777777" w:rsidR="007618BB" w:rsidRPr="00112740" w:rsidRDefault="007618BB" w:rsidP="007618BB">
      <w:pPr>
        <w:pStyle w:val="NoSpacing"/>
        <w:rPr>
          <w:rFonts w:cstheme="minorHAnsi"/>
        </w:rPr>
      </w:pPr>
      <w:r w:rsidRPr="00112740">
        <w:rPr>
          <w:rFonts w:cstheme="minorHAnsi"/>
        </w:rPr>
        <w:t xml:space="preserve">KS2 are expected to read regularly and are encouraged to take home one book per week. Parents are expected to sign that they have done this in their homework diaries or on the </w:t>
      </w:r>
      <w:proofErr w:type="spellStart"/>
      <w:r w:rsidRPr="00112740">
        <w:rPr>
          <w:rFonts w:cstheme="minorHAnsi"/>
        </w:rPr>
        <w:t>elearning</w:t>
      </w:r>
      <w:proofErr w:type="spellEnd"/>
      <w:r w:rsidRPr="00112740">
        <w:rPr>
          <w:rFonts w:cstheme="minorHAnsi"/>
        </w:rPr>
        <w:t xml:space="preserve"> platform electronically. </w:t>
      </w:r>
    </w:p>
    <w:p w14:paraId="75293F01" w14:textId="77777777" w:rsidR="007618BB" w:rsidRPr="00112740" w:rsidRDefault="007618BB" w:rsidP="007618BB">
      <w:pPr>
        <w:pStyle w:val="NoSpacing"/>
        <w:rPr>
          <w:rFonts w:cstheme="minorHAnsi"/>
        </w:rPr>
      </w:pPr>
    </w:p>
    <w:p w14:paraId="4A62F602" w14:textId="77777777" w:rsidR="007618BB" w:rsidRPr="00112740" w:rsidRDefault="007618BB" w:rsidP="007618BB">
      <w:pPr>
        <w:pStyle w:val="NoSpacing"/>
        <w:rPr>
          <w:rFonts w:cstheme="minorHAnsi"/>
        </w:rPr>
      </w:pPr>
      <w:r w:rsidRPr="00112740">
        <w:rPr>
          <w:rFonts w:cstheme="minorHAnsi"/>
        </w:rPr>
        <w:t xml:space="preserve">All classes must keep record sheets to track the books children have read. Individual book band record sheets are available on the network drive for all books up to Lime and teachers should make sure that children are reading at the correct level in line with their assessments. Children working beyond Lime are given more freedom and encouraged to choose books from their allocated year group, the library or home. More freedom is given to avid readers. When children are working beyond Lime, they should record the book they have read on a blank grid. </w:t>
      </w:r>
    </w:p>
    <w:p w14:paraId="51849340" w14:textId="77777777" w:rsidR="007618BB" w:rsidRPr="00112740" w:rsidRDefault="007618BB" w:rsidP="007618BB">
      <w:pPr>
        <w:pStyle w:val="NoSpacing"/>
        <w:rPr>
          <w:rFonts w:cstheme="minorHAnsi"/>
        </w:rPr>
      </w:pPr>
    </w:p>
    <w:p w14:paraId="6611E6FF" w14:textId="77777777" w:rsidR="007618BB" w:rsidRPr="00112740" w:rsidRDefault="007618BB" w:rsidP="007618BB">
      <w:pPr>
        <w:pStyle w:val="NoSpacing"/>
        <w:rPr>
          <w:rFonts w:cstheme="minorHAnsi"/>
        </w:rPr>
      </w:pPr>
    </w:p>
    <w:p w14:paraId="57D7C24A" w14:textId="77777777" w:rsidR="007618BB" w:rsidRPr="00112740" w:rsidRDefault="007618BB" w:rsidP="007618BB">
      <w:pPr>
        <w:pStyle w:val="NoSpacing"/>
        <w:rPr>
          <w:rFonts w:cstheme="minorHAnsi"/>
          <w:b/>
        </w:rPr>
      </w:pPr>
      <w:r w:rsidRPr="00112740">
        <w:rPr>
          <w:rFonts w:cstheme="minorHAnsi"/>
          <w:b/>
        </w:rPr>
        <w:t xml:space="preserve">Library </w:t>
      </w:r>
    </w:p>
    <w:p w14:paraId="0B45822E" w14:textId="77777777" w:rsidR="007618BB" w:rsidRPr="00112740" w:rsidRDefault="007618BB" w:rsidP="007618BB">
      <w:pPr>
        <w:pStyle w:val="NoSpacing"/>
        <w:rPr>
          <w:rFonts w:cstheme="minorHAnsi"/>
        </w:rPr>
      </w:pPr>
      <w:r w:rsidRPr="00112740">
        <w:rPr>
          <w:rFonts w:cstheme="minorHAnsi"/>
        </w:rPr>
        <w:t xml:space="preserve">The library is timetabled so that each class has access at least one session each week during the school day.  Parents can access the library after school with their children if they wish to.  </w:t>
      </w:r>
    </w:p>
    <w:p w14:paraId="049FC467" w14:textId="77777777" w:rsidR="007618BB" w:rsidRPr="00112740" w:rsidRDefault="007618BB" w:rsidP="007618BB">
      <w:pPr>
        <w:pStyle w:val="NoSpacing"/>
        <w:rPr>
          <w:rFonts w:cstheme="minorHAnsi"/>
        </w:rPr>
      </w:pPr>
    </w:p>
    <w:p w14:paraId="003E64E9" w14:textId="77777777" w:rsidR="007618BB" w:rsidRPr="00112740" w:rsidRDefault="007618BB" w:rsidP="007618BB">
      <w:pPr>
        <w:pStyle w:val="NoSpacing"/>
        <w:rPr>
          <w:rFonts w:cstheme="minorHAnsi"/>
          <w:b/>
        </w:rPr>
      </w:pPr>
      <w:r w:rsidRPr="00112740">
        <w:rPr>
          <w:rFonts w:cstheme="minorHAnsi"/>
          <w:b/>
        </w:rPr>
        <w:t xml:space="preserve">Assessment </w:t>
      </w:r>
    </w:p>
    <w:p w14:paraId="74B1E8AD" w14:textId="77777777" w:rsidR="007618BB" w:rsidRPr="00112740" w:rsidRDefault="007618BB" w:rsidP="007618BB">
      <w:pPr>
        <w:pStyle w:val="NoSpacing"/>
        <w:rPr>
          <w:rFonts w:cstheme="minorHAnsi"/>
        </w:rPr>
      </w:pPr>
      <w:r w:rsidRPr="00112740">
        <w:rPr>
          <w:rFonts w:cstheme="minorHAnsi"/>
        </w:rPr>
        <w:t xml:space="preserve">All children in Reception and Year 1, and those in Year 2 who did not meet the expected standard in the Year 1 Phonics Screening Check, will be assessed every half term using Phonics Tracker. Any sounds and common exception words that children do not know will be sent home to be practised. </w:t>
      </w:r>
    </w:p>
    <w:p w14:paraId="6838313A" w14:textId="77777777" w:rsidR="007618BB" w:rsidRPr="00112740" w:rsidRDefault="007618BB" w:rsidP="007618BB">
      <w:pPr>
        <w:pStyle w:val="NoSpacing"/>
        <w:rPr>
          <w:rFonts w:cstheme="minorHAnsi"/>
        </w:rPr>
      </w:pPr>
    </w:p>
    <w:p w14:paraId="4EC57A60" w14:textId="77777777" w:rsidR="007618BB" w:rsidRPr="00112740" w:rsidRDefault="007618BB" w:rsidP="007618BB">
      <w:pPr>
        <w:pStyle w:val="NoSpacing"/>
        <w:rPr>
          <w:rFonts w:cstheme="minorHAnsi"/>
        </w:rPr>
      </w:pPr>
      <w:r w:rsidRPr="00112740">
        <w:rPr>
          <w:rFonts w:cstheme="minorHAnsi"/>
        </w:rPr>
        <w:t xml:space="preserve">Termly reading assessments are carried out in all year groups and recorded electronically on the data tracker. Collins Fluency in Reading Assessments are used on a termly basis in KS1, and with those children in KS2 who are below the expected standard for reading, to ensure that we are able to track progress in fluency. Comprehension skills are taught in guided reading sessions and Collins Comprehension Assessments are used for all children on a half-termly basis. All children across school who are not word reading at the expected level are given additional reading time in small groups or 1:1 which is recorded. </w:t>
      </w:r>
    </w:p>
    <w:p w14:paraId="08F49BD5" w14:textId="77777777" w:rsidR="007618BB" w:rsidRPr="00112740" w:rsidRDefault="007618BB" w:rsidP="007618BB">
      <w:pPr>
        <w:pStyle w:val="NoSpacing"/>
        <w:rPr>
          <w:rFonts w:cstheme="minorHAnsi"/>
        </w:rPr>
      </w:pPr>
    </w:p>
    <w:p w14:paraId="2B0ADD86" w14:textId="77777777" w:rsidR="007618BB" w:rsidRPr="00112740" w:rsidRDefault="007618BB" w:rsidP="007618BB">
      <w:pPr>
        <w:pStyle w:val="NoSpacing"/>
        <w:rPr>
          <w:rFonts w:cstheme="minorHAnsi"/>
          <w:b/>
        </w:rPr>
      </w:pPr>
      <w:r w:rsidRPr="00112740">
        <w:rPr>
          <w:rFonts w:cstheme="minorHAnsi"/>
          <w:b/>
        </w:rPr>
        <w:lastRenderedPageBreak/>
        <w:t xml:space="preserve">Phonics: </w:t>
      </w:r>
    </w:p>
    <w:p w14:paraId="5AE1186C" w14:textId="77777777" w:rsidR="007618BB" w:rsidRPr="00112740" w:rsidRDefault="007618BB" w:rsidP="007618BB">
      <w:pPr>
        <w:pStyle w:val="NoSpacing"/>
        <w:rPr>
          <w:rFonts w:cstheme="minorHAnsi"/>
        </w:rPr>
      </w:pPr>
      <w:r w:rsidRPr="00112740">
        <w:rPr>
          <w:rFonts w:cstheme="minorHAnsi"/>
        </w:rPr>
        <w:t xml:space="preserve">Reception / EYFS and KS1 follow Pearson’s Bug Club Phonics Scheme. Daily phonics sessions in Reception and Year 1 follow a structured format: review previous sounds, introduce new sound, practise reading the sound and apply knowledge by writing words that contain the sound. Children are also taught to read and spell words from the National Curriculum and are tested on these from Year 1 term 2. Common exception words are referred to as ‘tricky’ words and are taught alongside phonetically decodable words. </w:t>
      </w:r>
    </w:p>
    <w:p w14:paraId="0872D0AA" w14:textId="77777777" w:rsidR="007618BB" w:rsidRPr="00112740" w:rsidRDefault="007618BB" w:rsidP="007618BB">
      <w:pPr>
        <w:pStyle w:val="NoSpacing"/>
        <w:rPr>
          <w:rFonts w:cstheme="minorHAnsi"/>
        </w:rPr>
      </w:pPr>
    </w:p>
    <w:p w14:paraId="37BBACAD" w14:textId="77777777" w:rsidR="007618BB" w:rsidRPr="00112740" w:rsidRDefault="007618BB" w:rsidP="007618BB">
      <w:pPr>
        <w:pStyle w:val="NoSpacing"/>
        <w:rPr>
          <w:rFonts w:cstheme="minorHAnsi"/>
        </w:rPr>
      </w:pPr>
      <w:r w:rsidRPr="00112740">
        <w:rPr>
          <w:rFonts w:cstheme="minorHAnsi"/>
        </w:rPr>
        <w:t xml:space="preserve">Reception EYFS class covers phase 2 and 3 of Letters and Sounds, introducing elements of phase 4 (consonant blends.) The children are split into three smaller teaching groups, enabling children to make accelerated progress. </w:t>
      </w:r>
    </w:p>
    <w:p w14:paraId="35DC350D" w14:textId="77777777" w:rsidR="007618BB" w:rsidRPr="00112740" w:rsidRDefault="007618BB" w:rsidP="007618BB">
      <w:pPr>
        <w:pStyle w:val="NoSpacing"/>
        <w:rPr>
          <w:rFonts w:cstheme="minorHAnsi"/>
        </w:rPr>
      </w:pPr>
    </w:p>
    <w:p w14:paraId="5BEC0325" w14:textId="77777777" w:rsidR="007618BB" w:rsidRPr="00112740" w:rsidRDefault="007618BB" w:rsidP="007618BB">
      <w:pPr>
        <w:pStyle w:val="NoSpacing"/>
        <w:rPr>
          <w:rFonts w:cstheme="minorHAnsi"/>
        </w:rPr>
      </w:pPr>
      <w:r w:rsidRPr="00112740">
        <w:rPr>
          <w:rFonts w:cstheme="minorHAnsi"/>
        </w:rPr>
        <w:t xml:space="preserve">Year 1 review phase 3, learn phases 4 and 5 then are introduced to alternative spellings and pronunciation. </w:t>
      </w:r>
    </w:p>
    <w:p w14:paraId="084190F7" w14:textId="77777777" w:rsidR="007618BB" w:rsidRPr="00112740" w:rsidRDefault="007618BB" w:rsidP="007618BB">
      <w:pPr>
        <w:pStyle w:val="NoSpacing"/>
        <w:rPr>
          <w:rFonts w:cstheme="minorHAnsi"/>
        </w:rPr>
      </w:pPr>
    </w:p>
    <w:p w14:paraId="56630422" w14:textId="77777777" w:rsidR="007618BB" w:rsidRPr="00112740" w:rsidRDefault="007618BB" w:rsidP="007618BB">
      <w:pPr>
        <w:pStyle w:val="NoSpacing"/>
        <w:rPr>
          <w:rFonts w:cstheme="minorHAnsi"/>
        </w:rPr>
      </w:pPr>
      <w:r w:rsidRPr="00112740">
        <w:rPr>
          <w:rFonts w:cstheme="minorHAnsi"/>
        </w:rPr>
        <w:t xml:space="preserve">Year 2 review phase 5 and then focus on spelling patterns. </w:t>
      </w:r>
    </w:p>
    <w:p w14:paraId="2FA2733B" w14:textId="77777777" w:rsidR="007618BB" w:rsidRPr="00112740" w:rsidRDefault="007618BB" w:rsidP="007618BB">
      <w:pPr>
        <w:pStyle w:val="NoSpacing"/>
        <w:rPr>
          <w:rFonts w:cstheme="minorHAnsi"/>
        </w:rPr>
      </w:pPr>
      <w:r w:rsidRPr="00112740">
        <w:rPr>
          <w:rFonts w:cstheme="minorHAnsi"/>
        </w:rPr>
        <w:t xml:space="preserve">(See Appendix 1 </w:t>
      </w:r>
      <w:r w:rsidR="006505A0" w:rsidRPr="00112740">
        <w:rPr>
          <w:rFonts w:cstheme="minorHAnsi"/>
        </w:rPr>
        <w:t>Bug Club Phonics Programme Structure</w:t>
      </w:r>
      <w:r w:rsidRPr="00112740">
        <w:rPr>
          <w:rFonts w:cstheme="minorHAnsi"/>
        </w:rPr>
        <w:t xml:space="preserve">) </w:t>
      </w:r>
    </w:p>
    <w:p w14:paraId="062B60F9" w14:textId="77777777" w:rsidR="007618BB" w:rsidRPr="00112740" w:rsidRDefault="007618BB" w:rsidP="007618BB">
      <w:pPr>
        <w:pStyle w:val="NoSpacing"/>
        <w:rPr>
          <w:rFonts w:cstheme="minorHAnsi"/>
        </w:rPr>
      </w:pPr>
    </w:p>
    <w:p w14:paraId="4933EF52" w14:textId="77777777" w:rsidR="006505A0" w:rsidRPr="00112740" w:rsidRDefault="006505A0" w:rsidP="007618BB">
      <w:pPr>
        <w:pStyle w:val="NoSpacing"/>
        <w:rPr>
          <w:rFonts w:cstheme="minorHAnsi"/>
          <w:b/>
        </w:rPr>
      </w:pPr>
    </w:p>
    <w:p w14:paraId="687105D6" w14:textId="77777777" w:rsidR="007618BB" w:rsidRPr="00112740" w:rsidRDefault="007618BB" w:rsidP="007618BB">
      <w:pPr>
        <w:pStyle w:val="NoSpacing"/>
        <w:rPr>
          <w:rFonts w:cstheme="minorHAnsi"/>
          <w:b/>
        </w:rPr>
      </w:pPr>
      <w:r w:rsidRPr="00112740">
        <w:rPr>
          <w:rFonts w:cstheme="minorHAnsi"/>
          <w:b/>
        </w:rPr>
        <w:t xml:space="preserve">Reading in Reception / EYFS and Key Stage 1 </w:t>
      </w:r>
    </w:p>
    <w:p w14:paraId="52F9D5E8" w14:textId="77777777" w:rsidR="007618BB" w:rsidRPr="00112740" w:rsidRDefault="007618BB" w:rsidP="007618BB">
      <w:pPr>
        <w:pStyle w:val="NoSpacing"/>
        <w:rPr>
          <w:rFonts w:cstheme="minorHAnsi"/>
          <w:b/>
        </w:rPr>
      </w:pPr>
      <w:r w:rsidRPr="00112740">
        <w:rPr>
          <w:rFonts w:cstheme="minorHAnsi"/>
          <w:b/>
        </w:rPr>
        <w:t>Reception / EYFS</w:t>
      </w:r>
    </w:p>
    <w:p w14:paraId="55900616" w14:textId="77777777" w:rsidR="007618BB" w:rsidRPr="00112740" w:rsidRDefault="007618BB" w:rsidP="007618BB">
      <w:pPr>
        <w:pStyle w:val="NoSpacing"/>
        <w:rPr>
          <w:rFonts w:cstheme="minorHAnsi"/>
        </w:rPr>
      </w:pPr>
      <w:r w:rsidRPr="00112740">
        <w:rPr>
          <w:rFonts w:cstheme="minorHAnsi"/>
        </w:rPr>
        <w:t xml:space="preserve">In Early Years, the children enjoy an increasing number of books through sharing stories together and verbal questions based on retrieval and basic understanding. Children take part in small-group reading sessions with an adult focussing on word reading, grammar, punctuation and vocabulary, basic retrieval and discussion about understanding of the text. Children are taught to decode through daily whole class phonics and may be grouped according to their targeted intervention. </w:t>
      </w:r>
    </w:p>
    <w:p w14:paraId="11466DE9" w14:textId="77777777" w:rsidR="007618BB" w:rsidRPr="00112740" w:rsidRDefault="007618BB" w:rsidP="007618BB">
      <w:pPr>
        <w:pStyle w:val="NoSpacing"/>
        <w:rPr>
          <w:rFonts w:cstheme="minorHAnsi"/>
        </w:rPr>
      </w:pPr>
    </w:p>
    <w:p w14:paraId="55F3370B" w14:textId="77777777" w:rsidR="007618BB" w:rsidRPr="00112740" w:rsidRDefault="007618BB" w:rsidP="007618BB">
      <w:pPr>
        <w:pStyle w:val="NoSpacing"/>
        <w:rPr>
          <w:rFonts w:cstheme="minorHAnsi"/>
          <w:b/>
        </w:rPr>
      </w:pPr>
      <w:r w:rsidRPr="00112740">
        <w:rPr>
          <w:rFonts w:cstheme="minorHAnsi"/>
          <w:b/>
        </w:rPr>
        <w:t xml:space="preserve">Year 1 </w:t>
      </w:r>
    </w:p>
    <w:p w14:paraId="6E93920F" w14:textId="77777777" w:rsidR="007618BB" w:rsidRPr="00112740" w:rsidRDefault="007618BB" w:rsidP="007618BB">
      <w:pPr>
        <w:pStyle w:val="NoSpacing"/>
        <w:rPr>
          <w:rFonts w:cstheme="minorHAnsi"/>
        </w:rPr>
      </w:pPr>
      <w:r w:rsidRPr="00112740">
        <w:rPr>
          <w:rFonts w:cstheme="minorHAnsi"/>
        </w:rPr>
        <w:t xml:space="preserve">Word reading objectives will be covered in phonics, small group guided reading and other English lessons. Children should have access to small group guided reading a minimum of twice a week and whole class guided reading once a week </w:t>
      </w:r>
    </w:p>
    <w:p w14:paraId="2E574D53" w14:textId="77777777" w:rsidR="007618BB" w:rsidRPr="00112740" w:rsidRDefault="007618BB" w:rsidP="007618BB">
      <w:pPr>
        <w:pStyle w:val="NoSpacing"/>
        <w:rPr>
          <w:rFonts w:cstheme="minorHAnsi"/>
        </w:rPr>
      </w:pPr>
    </w:p>
    <w:p w14:paraId="663E3700" w14:textId="77777777" w:rsidR="007618BB" w:rsidRPr="00112740" w:rsidRDefault="007618BB" w:rsidP="007618BB">
      <w:pPr>
        <w:pStyle w:val="NoSpacing"/>
        <w:rPr>
          <w:rFonts w:cstheme="minorHAnsi"/>
        </w:rPr>
      </w:pPr>
      <w:r w:rsidRPr="00112740">
        <w:rPr>
          <w:rFonts w:cstheme="minorHAnsi"/>
        </w:rPr>
        <w:t xml:space="preserve">Whole Class guided reading in year 1: Children answer questions about texts which require them to retrieve, interpret and predict. In the autumn term, this session is completed verbally with a main focus on retrieval. As the term progresses, the focus changes to interpreting, inference and making predictions based on what they have read. By the end of the summer term, the children move to producing some written responses to these questions. </w:t>
      </w:r>
    </w:p>
    <w:p w14:paraId="7BD0F0A2" w14:textId="77777777" w:rsidR="007618BB" w:rsidRPr="00112740" w:rsidRDefault="007618BB" w:rsidP="007618BB">
      <w:pPr>
        <w:pStyle w:val="NoSpacing"/>
        <w:rPr>
          <w:rFonts w:cstheme="minorHAnsi"/>
        </w:rPr>
      </w:pPr>
    </w:p>
    <w:p w14:paraId="19AC7DCD" w14:textId="77777777" w:rsidR="007618BB" w:rsidRPr="00112740" w:rsidRDefault="007618BB" w:rsidP="007618BB">
      <w:pPr>
        <w:pStyle w:val="NoSpacing"/>
        <w:rPr>
          <w:rFonts w:cstheme="minorHAnsi"/>
          <w:b/>
        </w:rPr>
      </w:pPr>
      <w:r w:rsidRPr="00112740">
        <w:rPr>
          <w:rFonts w:cstheme="minorHAnsi"/>
          <w:b/>
        </w:rPr>
        <w:t xml:space="preserve">Year 2 </w:t>
      </w:r>
    </w:p>
    <w:p w14:paraId="0962DA32" w14:textId="77777777" w:rsidR="007618BB" w:rsidRPr="00112740" w:rsidRDefault="007618BB" w:rsidP="007618BB">
      <w:pPr>
        <w:pStyle w:val="NoSpacing"/>
        <w:rPr>
          <w:rFonts w:cstheme="minorHAnsi"/>
        </w:rPr>
      </w:pPr>
      <w:r w:rsidRPr="00112740">
        <w:rPr>
          <w:rFonts w:cstheme="minorHAnsi"/>
        </w:rPr>
        <w:t xml:space="preserve">At the end of year two, the expectation from the Government is that children should be fluent and write responses to questions about texts. Children should have access to small group guided reading once a week to focus on word reading objectives and whole class guided reading a minimum of twice a week. </w:t>
      </w:r>
    </w:p>
    <w:p w14:paraId="305976E6" w14:textId="77777777" w:rsidR="007618BB" w:rsidRPr="00112740" w:rsidRDefault="007618BB" w:rsidP="007618BB">
      <w:pPr>
        <w:pStyle w:val="NoSpacing"/>
        <w:rPr>
          <w:rFonts w:cstheme="minorHAnsi"/>
        </w:rPr>
      </w:pPr>
      <w:r w:rsidRPr="00112740">
        <w:rPr>
          <w:rFonts w:cstheme="minorHAnsi"/>
        </w:rPr>
        <w:t xml:space="preserve">All children in EYFS and KS1 have individual formatted sheets to record what and how often they have read in reading sessions and objectives that have been evidenced. Coverage of comprehension skills is recorded on formatted guided reading planning. </w:t>
      </w:r>
    </w:p>
    <w:p w14:paraId="73331B03" w14:textId="77777777" w:rsidR="007618BB" w:rsidRPr="00112740" w:rsidRDefault="007618BB" w:rsidP="007618BB">
      <w:pPr>
        <w:pStyle w:val="NoSpacing"/>
        <w:rPr>
          <w:rFonts w:cstheme="minorHAnsi"/>
        </w:rPr>
      </w:pPr>
    </w:p>
    <w:p w14:paraId="0AA02A8B" w14:textId="77777777" w:rsidR="007618BB" w:rsidRPr="00112740" w:rsidRDefault="007618BB" w:rsidP="007618BB">
      <w:pPr>
        <w:pStyle w:val="NoSpacing"/>
        <w:rPr>
          <w:rFonts w:cstheme="minorHAnsi"/>
          <w:b/>
        </w:rPr>
      </w:pPr>
      <w:r w:rsidRPr="00112740">
        <w:rPr>
          <w:rFonts w:cstheme="minorHAnsi"/>
          <w:b/>
        </w:rPr>
        <w:t xml:space="preserve">Reading in Key Stage 2 </w:t>
      </w:r>
    </w:p>
    <w:p w14:paraId="3D8CD211" w14:textId="77777777" w:rsidR="00D948D3" w:rsidRPr="00112740" w:rsidRDefault="007618BB" w:rsidP="007618BB">
      <w:pPr>
        <w:pStyle w:val="NoSpacing"/>
        <w:rPr>
          <w:rFonts w:cstheme="minorHAnsi"/>
        </w:rPr>
      </w:pPr>
      <w:r w:rsidRPr="00112740">
        <w:rPr>
          <w:rFonts w:cstheme="minorHAnsi"/>
        </w:rPr>
        <w:t xml:space="preserve">As the children progress, we aim to build on the reading experiences already acquired. The aim is to develop independence, fluency and self-reliance. A greater variety of texts are made available to </w:t>
      </w:r>
      <w:r w:rsidRPr="00112740">
        <w:rPr>
          <w:rFonts w:cstheme="minorHAnsi"/>
        </w:rPr>
        <w:lastRenderedPageBreak/>
        <w:t xml:space="preserve">allow for more depth, choice and enjoyment. More varied texts are available to support the widening interest shown as children progress. </w:t>
      </w:r>
    </w:p>
    <w:p w14:paraId="5E639929" w14:textId="77777777" w:rsidR="00D948D3" w:rsidRPr="00112740" w:rsidRDefault="00D948D3" w:rsidP="007618BB">
      <w:pPr>
        <w:pStyle w:val="NoSpacing"/>
        <w:rPr>
          <w:rFonts w:cstheme="minorHAnsi"/>
        </w:rPr>
      </w:pPr>
    </w:p>
    <w:p w14:paraId="2DF7A292" w14:textId="77777777" w:rsidR="00D948D3" w:rsidRPr="00112740" w:rsidRDefault="007618BB" w:rsidP="007618BB">
      <w:pPr>
        <w:pStyle w:val="NoSpacing"/>
        <w:rPr>
          <w:rFonts w:cstheme="minorHAnsi"/>
          <w:b/>
        </w:rPr>
      </w:pPr>
      <w:r w:rsidRPr="00112740">
        <w:rPr>
          <w:rFonts w:cstheme="minorHAnsi"/>
          <w:b/>
        </w:rPr>
        <w:t xml:space="preserve">Whole Class Guided Reading </w:t>
      </w:r>
    </w:p>
    <w:p w14:paraId="10248B5E" w14:textId="77777777" w:rsidR="00D948D3" w:rsidRPr="00112740" w:rsidRDefault="007618BB" w:rsidP="007618BB">
      <w:pPr>
        <w:pStyle w:val="NoSpacing"/>
        <w:rPr>
          <w:rFonts w:cstheme="minorHAnsi"/>
        </w:rPr>
      </w:pPr>
      <w:r w:rsidRPr="00112740">
        <w:rPr>
          <w:rFonts w:cstheme="minorHAnsi"/>
        </w:rPr>
        <w:t xml:space="preserve">Guided reading is a taught session which takes place in addition to English lessons. This happens at least three times a week. It promotes reading for pleasure and purpose. It also gives children the opportunity to answer focused questions about a wide range of texts and genres which cover the reading objectives. key skills for reading that are covered in these sessions are: </w:t>
      </w:r>
    </w:p>
    <w:p w14:paraId="65033DD5" w14:textId="77777777" w:rsidR="00D948D3" w:rsidRPr="00112740" w:rsidRDefault="007618BB" w:rsidP="007618BB">
      <w:pPr>
        <w:pStyle w:val="NoSpacing"/>
        <w:rPr>
          <w:rFonts w:cstheme="minorHAnsi"/>
        </w:rPr>
      </w:pPr>
      <w:r w:rsidRPr="00112740">
        <w:rPr>
          <w:rFonts w:cstheme="minorHAnsi"/>
        </w:rPr>
        <w:t xml:space="preserve">• Literal skills (answers can be directly lifted from the text) </w:t>
      </w:r>
    </w:p>
    <w:p w14:paraId="4868066B" w14:textId="77777777" w:rsidR="00D948D3" w:rsidRPr="00112740" w:rsidRDefault="007618BB" w:rsidP="007618BB">
      <w:pPr>
        <w:pStyle w:val="NoSpacing"/>
        <w:rPr>
          <w:rFonts w:cstheme="minorHAnsi"/>
        </w:rPr>
      </w:pPr>
      <w:r w:rsidRPr="00112740">
        <w:rPr>
          <w:rFonts w:cstheme="minorHAnsi"/>
        </w:rPr>
        <w:t xml:space="preserve">• Deductive skills (the text does not directly give the answer but we can work things out from the information given) </w:t>
      </w:r>
    </w:p>
    <w:p w14:paraId="59CB223E" w14:textId="77777777" w:rsidR="00D948D3" w:rsidRPr="00112740" w:rsidRDefault="007618BB" w:rsidP="007618BB">
      <w:pPr>
        <w:pStyle w:val="NoSpacing"/>
        <w:rPr>
          <w:rFonts w:cstheme="minorHAnsi"/>
        </w:rPr>
      </w:pPr>
      <w:r w:rsidRPr="00112740">
        <w:rPr>
          <w:rFonts w:cstheme="minorHAnsi"/>
        </w:rPr>
        <w:t xml:space="preserve">• Inferential skills (the text does not directly tell us the answer but we can work things out by considering the hints and clues in the text in light of our own knowledge and experiences) </w:t>
      </w:r>
    </w:p>
    <w:p w14:paraId="60ED8986" w14:textId="77777777" w:rsidR="00D948D3" w:rsidRPr="00112740" w:rsidRDefault="007618BB" w:rsidP="007618BB">
      <w:pPr>
        <w:pStyle w:val="NoSpacing"/>
        <w:rPr>
          <w:rFonts w:cstheme="minorHAnsi"/>
        </w:rPr>
      </w:pPr>
      <w:r w:rsidRPr="00112740">
        <w:rPr>
          <w:rFonts w:cstheme="minorHAnsi"/>
        </w:rPr>
        <w:t xml:space="preserve">• Evaluative skills (giving personal opinions, often about whole texts, or successes of author in creating mood, character etc...) </w:t>
      </w:r>
    </w:p>
    <w:p w14:paraId="13C1D431" w14:textId="77777777" w:rsidR="00D948D3" w:rsidRPr="00112740" w:rsidRDefault="00D948D3" w:rsidP="007618BB">
      <w:pPr>
        <w:pStyle w:val="NoSpacing"/>
        <w:rPr>
          <w:rFonts w:cstheme="minorHAnsi"/>
        </w:rPr>
      </w:pPr>
    </w:p>
    <w:p w14:paraId="0DF60E9B" w14:textId="77777777" w:rsidR="00D948D3" w:rsidRPr="00112740" w:rsidRDefault="007618BB" w:rsidP="007618BB">
      <w:pPr>
        <w:pStyle w:val="NoSpacing"/>
        <w:rPr>
          <w:rFonts w:cstheme="minorHAnsi"/>
        </w:rPr>
      </w:pPr>
      <w:r w:rsidRPr="00112740">
        <w:rPr>
          <w:rFonts w:cstheme="minorHAnsi"/>
        </w:rPr>
        <w:t xml:space="preserve">Teachers use a formatted planning sheet to record the texts used and objectives covered. This is to ensure that all of the objectives are covered throughout the year. Every term, teachers must ensure that the children have explored the different text types (fiction, nonfiction and poetry). Teachers may explore a range of texts including class novels, short extracts, pictures, etc. </w:t>
      </w:r>
    </w:p>
    <w:p w14:paraId="339B09A1" w14:textId="77777777" w:rsidR="00D948D3" w:rsidRPr="00112740" w:rsidRDefault="007618BB" w:rsidP="007618BB">
      <w:pPr>
        <w:pStyle w:val="NoSpacing"/>
        <w:rPr>
          <w:rFonts w:cstheme="minorHAnsi"/>
        </w:rPr>
      </w:pPr>
      <w:r w:rsidRPr="00112740">
        <w:rPr>
          <w:rFonts w:cstheme="minorHAnsi"/>
        </w:rPr>
        <w:t xml:space="preserve">In KS2, teachers and teaching assistants work with smaller groups to focus on readers who are working below expectations or groups with particular focuses. Individual formatted recording sheets are kept for any children who are working below the expected level for that year group as they receive targeted intervention. </w:t>
      </w:r>
    </w:p>
    <w:p w14:paraId="5DCD3D9A" w14:textId="77777777" w:rsidR="00D948D3" w:rsidRPr="00112740" w:rsidRDefault="00D948D3" w:rsidP="007618BB">
      <w:pPr>
        <w:pStyle w:val="NoSpacing"/>
        <w:rPr>
          <w:rFonts w:cstheme="minorHAnsi"/>
        </w:rPr>
      </w:pPr>
    </w:p>
    <w:p w14:paraId="25C12E2A" w14:textId="77777777" w:rsidR="00D948D3" w:rsidRPr="00112740" w:rsidRDefault="007618BB" w:rsidP="007618BB">
      <w:pPr>
        <w:pStyle w:val="NoSpacing"/>
        <w:rPr>
          <w:rFonts w:cstheme="minorHAnsi"/>
          <w:b/>
        </w:rPr>
      </w:pPr>
      <w:r w:rsidRPr="00112740">
        <w:rPr>
          <w:rFonts w:cstheme="minorHAnsi"/>
          <w:b/>
        </w:rPr>
        <w:t xml:space="preserve">Reading intervention throughout school </w:t>
      </w:r>
    </w:p>
    <w:p w14:paraId="7F14C657" w14:textId="77777777" w:rsidR="00D948D3" w:rsidRPr="00112740" w:rsidRDefault="007618BB" w:rsidP="007618BB">
      <w:pPr>
        <w:pStyle w:val="NoSpacing"/>
        <w:rPr>
          <w:rFonts w:cstheme="minorHAnsi"/>
        </w:rPr>
      </w:pPr>
      <w:r w:rsidRPr="00112740">
        <w:rPr>
          <w:rFonts w:cstheme="minorHAnsi"/>
        </w:rPr>
        <w:t xml:space="preserve">Volunteers come in weekly to listen to children read and </w:t>
      </w:r>
      <w:r w:rsidR="00D948D3" w:rsidRPr="00112740">
        <w:rPr>
          <w:rFonts w:cstheme="minorHAnsi"/>
        </w:rPr>
        <w:t xml:space="preserve">help to </w:t>
      </w:r>
      <w:r w:rsidRPr="00112740">
        <w:rPr>
          <w:rFonts w:cstheme="minorHAnsi"/>
        </w:rPr>
        <w:t xml:space="preserve">develop fluency. </w:t>
      </w:r>
      <w:r w:rsidR="00D948D3" w:rsidRPr="00112740">
        <w:rPr>
          <w:rFonts w:cstheme="minorHAnsi"/>
        </w:rPr>
        <w:t>Reading volunteers are trained by St Bede’s staff to help them to be able to</w:t>
      </w:r>
      <w:r w:rsidRPr="00112740">
        <w:rPr>
          <w:rFonts w:cstheme="minorHAnsi"/>
        </w:rPr>
        <w:t xml:space="preserve"> ask the children different questions from the text and are given a bank of questions relating to the reading objectives for each year group. </w:t>
      </w:r>
    </w:p>
    <w:p w14:paraId="5B09E393" w14:textId="77777777" w:rsidR="00D948D3" w:rsidRPr="00112740" w:rsidRDefault="00D948D3" w:rsidP="007618BB">
      <w:pPr>
        <w:pStyle w:val="NoSpacing"/>
        <w:rPr>
          <w:rFonts w:cstheme="minorHAnsi"/>
        </w:rPr>
      </w:pPr>
    </w:p>
    <w:p w14:paraId="256C74DE" w14:textId="77777777" w:rsidR="00D948D3" w:rsidRPr="00112740" w:rsidRDefault="007618BB" w:rsidP="007618BB">
      <w:pPr>
        <w:pStyle w:val="NoSpacing"/>
        <w:rPr>
          <w:rFonts w:cstheme="minorHAnsi"/>
        </w:rPr>
      </w:pPr>
      <w:r w:rsidRPr="00112740">
        <w:rPr>
          <w:rFonts w:cstheme="minorHAnsi"/>
        </w:rPr>
        <w:t>Teachers and teaching assistants must give extra support to those who are working below the expected standards. This may be in the form of support in guided reading sessions, extra guided reading sessions or 1:1 reading support. Teachers</w:t>
      </w:r>
      <w:r w:rsidR="00D948D3" w:rsidRPr="00112740">
        <w:rPr>
          <w:rFonts w:cstheme="minorHAnsi"/>
        </w:rPr>
        <w:t xml:space="preserve"> closely</w:t>
      </w:r>
      <w:r w:rsidRPr="00112740">
        <w:rPr>
          <w:rFonts w:cstheme="minorHAnsi"/>
        </w:rPr>
        <w:t xml:space="preserve"> track SEND, PP and EAL pupils to ensure that they are achieving support to reach the expected standard. </w:t>
      </w:r>
    </w:p>
    <w:p w14:paraId="4CCC22CB" w14:textId="77777777" w:rsidR="00D948D3" w:rsidRPr="00112740" w:rsidRDefault="00D948D3" w:rsidP="007618BB">
      <w:pPr>
        <w:pStyle w:val="NoSpacing"/>
        <w:rPr>
          <w:rFonts w:cstheme="minorHAnsi"/>
        </w:rPr>
      </w:pPr>
    </w:p>
    <w:p w14:paraId="4E5F9DC9" w14:textId="77777777" w:rsidR="00D948D3" w:rsidRPr="00112740" w:rsidRDefault="00D948D3" w:rsidP="007618BB">
      <w:pPr>
        <w:pStyle w:val="NoSpacing"/>
        <w:rPr>
          <w:rFonts w:cstheme="minorHAnsi"/>
        </w:rPr>
      </w:pPr>
    </w:p>
    <w:p w14:paraId="45351245" w14:textId="77777777" w:rsidR="00D948D3" w:rsidRPr="00112740" w:rsidRDefault="00D948D3" w:rsidP="007618BB">
      <w:pPr>
        <w:pStyle w:val="NoSpacing"/>
        <w:rPr>
          <w:rFonts w:cstheme="minorHAnsi"/>
          <w:b/>
        </w:rPr>
      </w:pPr>
      <w:r w:rsidRPr="00112740">
        <w:rPr>
          <w:rFonts w:cstheme="minorHAnsi"/>
          <w:b/>
        </w:rPr>
        <w:t xml:space="preserve">Reading for Pleasure / </w:t>
      </w:r>
      <w:r w:rsidR="007618BB" w:rsidRPr="00112740">
        <w:rPr>
          <w:rFonts w:cstheme="minorHAnsi"/>
          <w:b/>
        </w:rPr>
        <w:t xml:space="preserve">Class </w:t>
      </w:r>
      <w:r w:rsidRPr="00112740">
        <w:rPr>
          <w:rFonts w:cstheme="minorHAnsi"/>
          <w:b/>
        </w:rPr>
        <w:t>R</w:t>
      </w:r>
      <w:r w:rsidR="007618BB" w:rsidRPr="00112740">
        <w:rPr>
          <w:rFonts w:cstheme="minorHAnsi"/>
          <w:b/>
        </w:rPr>
        <w:t xml:space="preserve">eaders </w:t>
      </w:r>
    </w:p>
    <w:p w14:paraId="200AAA46" w14:textId="77777777" w:rsidR="006505A0" w:rsidRPr="00112740" w:rsidRDefault="007618BB" w:rsidP="007618BB">
      <w:pPr>
        <w:pStyle w:val="NoSpacing"/>
        <w:rPr>
          <w:rFonts w:cstheme="minorHAnsi"/>
        </w:rPr>
      </w:pPr>
      <w:r w:rsidRPr="00112740">
        <w:rPr>
          <w:rFonts w:cstheme="minorHAnsi"/>
        </w:rPr>
        <w:t>Teachers read class books to the pupils on a regular basis to promote reading for pleasure. Class books relate to the author of the term</w:t>
      </w:r>
      <w:r w:rsidR="00D948D3" w:rsidRPr="00112740">
        <w:rPr>
          <w:rFonts w:cstheme="minorHAnsi"/>
        </w:rPr>
        <w:t xml:space="preserve">, </w:t>
      </w:r>
      <w:r w:rsidRPr="00112740">
        <w:rPr>
          <w:rFonts w:cstheme="minorHAnsi"/>
        </w:rPr>
        <w:t>class topics</w:t>
      </w:r>
      <w:r w:rsidR="00D948D3" w:rsidRPr="00112740">
        <w:rPr>
          <w:rFonts w:cstheme="minorHAnsi"/>
        </w:rPr>
        <w:t xml:space="preserve"> or are recommended reads for that specific year group.</w:t>
      </w:r>
    </w:p>
    <w:p w14:paraId="543304AA" w14:textId="77777777" w:rsidR="006505A0" w:rsidRPr="00112740" w:rsidRDefault="006505A0" w:rsidP="006505A0">
      <w:pPr>
        <w:rPr>
          <w:rFonts w:cstheme="minorHAnsi"/>
        </w:rPr>
      </w:pPr>
    </w:p>
    <w:p w14:paraId="4446C14E" w14:textId="77777777" w:rsidR="006505A0" w:rsidRPr="00112740" w:rsidRDefault="006505A0" w:rsidP="006505A0">
      <w:pPr>
        <w:rPr>
          <w:rFonts w:cstheme="minorHAnsi"/>
        </w:rPr>
      </w:pPr>
    </w:p>
    <w:p w14:paraId="6972951D" w14:textId="77777777" w:rsidR="006505A0" w:rsidRPr="00112740" w:rsidRDefault="006505A0" w:rsidP="006505A0">
      <w:pPr>
        <w:rPr>
          <w:rFonts w:cstheme="minorHAnsi"/>
        </w:rPr>
      </w:pPr>
    </w:p>
    <w:p w14:paraId="6BCF7A2F" w14:textId="77777777" w:rsidR="006505A0" w:rsidRPr="00112740" w:rsidRDefault="006505A0" w:rsidP="006505A0">
      <w:pPr>
        <w:rPr>
          <w:rFonts w:cstheme="minorHAnsi"/>
        </w:rPr>
      </w:pPr>
    </w:p>
    <w:p w14:paraId="118F588F" w14:textId="77777777" w:rsidR="006505A0" w:rsidRPr="00112740" w:rsidRDefault="006505A0" w:rsidP="006505A0">
      <w:pPr>
        <w:rPr>
          <w:rFonts w:cstheme="minorHAnsi"/>
        </w:rPr>
      </w:pPr>
    </w:p>
    <w:p w14:paraId="4345269D" w14:textId="77777777" w:rsidR="006505A0" w:rsidRPr="00112740" w:rsidRDefault="006505A0" w:rsidP="006505A0">
      <w:pPr>
        <w:pStyle w:val="Title"/>
        <w:ind w:left="0"/>
        <w:jc w:val="center"/>
        <w:rPr>
          <w:rFonts w:asciiTheme="minorHAnsi" w:hAnsiTheme="minorHAnsi" w:cstheme="minorHAnsi"/>
          <w:b/>
          <w:color w:val="000000" w:themeColor="text1"/>
          <w:sz w:val="28"/>
          <w:szCs w:val="28"/>
          <w:u w:val="single"/>
        </w:rPr>
      </w:pPr>
      <w:r w:rsidRPr="00112740">
        <w:rPr>
          <w:rFonts w:asciiTheme="minorHAnsi" w:hAnsiTheme="minorHAnsi" w:cstheme="minorHAnsi"/>
          <w:b/>
          <w:color w:val="000000" w:themeColor="text1"/>
          <w:sz w:val="28"/>
          <w:szCs w:val="28"/>
          <w:u w:val="single"/>
        </w:rPr>
        <w:t>Appendix 1: Bug Club Phonics</w:t>
      </w:r>
      <w:r w:rsidRPr="00112740">
        <w:rPr>
          <w:rFonts w:asciiTheme="minorHAnsi" w:hAnsiTheme="minorHAnsi" w:cstheme="minorHAnsi"/>
          <w:b/>
          <w:color w:val="000000" w:themeColor="text1"/>
          <w:spacing w:val="25"/>
          <w:sz w:val="28"/>
          <w:szCs w:val="28"/>
          <w:u w:val="single"/>
        </w:rPr>
        <w:t xml:space="preserve"> </w:t>
      </w:r>
      <w:proofErr w:type="spellStart"/>
      <w:r w:rsidRPr="00112740">
        <w:rPr>
          <w:rFonts w:asciiTheme="minorHAnsi" w:hAnsiTheme="minorHAnsi" w:cstheme="minorHAnsi"/>
          <w:b/>
          <w:color w:val="000000" w:themeColor="text1"/>
          <w:sz w:val="28"/>
          <w:szCs w:val="28"/>
          <w:u w:val="single"/>
        </w:rPr>
        <w:t>Programme</w:t>
      </w:r>
      <w:proofErr w:type="spellEnd"/>
      <w:r w:rsidRPr="00112740">
        <w:rPr>
          <w:rFonts w:asciiTheme="minorHAnsi" w:hAnsiTheme="minorHAnsi" w:cstheme="minorHAnsi"/>
          <w:b/>
          <w:color w:val="000000" w:themeColor="text1"/>
          <w:sz w:val="28"/>
          <w:szCs w:val="28"/>
          <w:u w:val="single"/>
        </w:rPr>
        <w:t xml:space="preserve"> Structure</w:t>
      </w:r>
    </w:p>
    <w:p w14:paraId="4EE72582" w14:textId="77777777" w:rsidR="006505A0" w:rsidRPr="00112740" w:rsidRDefault="006505A0" w:rsidP="006505A0">
      <w:pPr>
        <w:spacing w:before="243"/>
        <w:rPr>
          <w:rFonts w:cstheme="minorHAnsi"/>
          <w:b/>
          <w:color w:val="000000" w:themeColor="text1"/>
        </w:rPr>
      </w:pPr>
      <w:r w:rsidRPr="00112740">
        <w:rPr>
          <w:rFonts w:cstheme="minorHAnsi"/>
          <w:color w:val="000000" w:themeColor="text1"/>
        </w:rPr>
        <w:t xml:space="preserve">   </w:t>
      </w:r>
      <w:r w:rsidRPr="00112740">
        <w:rPr>
          <w:rFonts w:cstheme="minorHAnsi"/>
          <w:b/>
          <w:color w:val="000000" w:themeColor="text1"/>
        </w:rPr>
        <w:t>Early Years – Reception / EYFS</w:t>
      </w:r>
    </w:p>
    <w:p w14:paraId="1496C937" w14:textId="77777777" w:rsidR="006505A0" w:rsidRPr="00112740" w:rsidRDefault="006505A0" w:rsidP="006505A0">
      <w:pPr>
        <w:pStyle w:val="BodyText"/>
        <w:ind w:left="220" w:right="537"/>
        <w:rPr>
          <w:rFonts w:asciiTheme="minorHAnsi" w:hAnsiTheme="minorHAnsi" w:cstheme="minorHAnsi"/>
        </w:rPr>
      </w:pPr>
      <w:r w:rsidRPr="00112740">
        <w:rPr>
          <w:rFonts w:asciiTheme="minorHAnsi" w:hAnsiTheme="minorHAnsi" w:cstheme="minorHAnsi"/>
        </w:rPr>
        <w:lastRenderedPageBreak/>
        <w:t>Phase</w:t>
      </w:r>
      <w:r w:rsidRPr="00112740">
        <w:rPr>
          <w:rFonts w:asciiTheme="minorHAnsi" w:hAnsiTheme="minorHAnsi" w:cstheme="minorHAnsi"/>
          <w:spacing w:val="-4"/>
        </w:rPr>
        <w:t xml:space="preserve"> </w:t>
      </w:r>
      <w:r w:rsidRPr="00112740">
        <w:rPr>
          <w:rFonts w:asciiTheme="minorHAnsi" w:hAnsiTheme="minorHAnsi" w:cstheme="minorHAnsi"/>
        </w:rPr>
        <w:t>2</w:t>
      </w:r>
      <w:r w:rsidRPr="00112740">
        <w:rPr>
          <w:rFonts w:asciiTheme="minorHAnsi" w:hAnsiTheme="minorHAnsi" w:cstheme="minorHAnsi"/>
          <w:spacing w:val="-1"/>
        </w:rPr>
        <w:t xml:space="preserve"> </w:t>
      </w:r>
      <w:r w:rsidRPr="00112740">
        <w:rPr>
          <w:rFonts w:asciiTheme="minorHAnsi" w:hAnsiTheme="minorHAnsi" w:cstheme="minorHAnsi"/>
        </w:rPr>
        <w:t>sounds</w:t>
      </w:r>
      <w:r w:rsidRPr="00112740">
        <w:rPr>
          <w:rFonts w:asciiTheme="minorHAnsi" w:hAnsiTheme="minorHAnsi" w:cstheme="minorHAnsi"/>
          <w:spacing w:val="-2"/>
        </w:rPr>
        <w:t xml:space="preserve"> </w:t>
      </w:r>
      <w:r w:rsidRPr="00112740">
        <w:rPr>
          <w:rFonts w:asciiTheme="minorHAnsi" w:hAnsiTheme="minorHAnsi" w:cstheme="minorHAnsi"/>
        </w:rPr>
        <w:t>are</w:t>
      </w:r>
      <w:r w:rsidRPr="00112740">
        <w:rPr>
          <w:rFonts w:asciiTheme="minorHAnsi" w:hAnsiTheme="minorHAnsi" w:cstheme="minorHAnsi"/>
          <w:spacing w:val="-4"/>
        </w:rPr>
        <w:t xml:space="preserve"> </w:t>
      </w:r>
      <w:r w:rsidRPr="00112740">
        <w:rPr>
          <w:rFonts w:asciiTheme="minorHAnsi" w:hAnsiTheme="minorHAnsi" w:cstheme="minorHAnsi"/>
        </w:rPr>
        <w:t>taught</w:t>
      </w:r>
      <w:r w:rsidRPr="00112740">
        <w:rPr>
          <w:rFonts w:asciiTheme="minorHAnsi" w:hAnsiTheme="minorHAnsi" w:cstheme="minorHAnsi"/>
          <w:spacing w:val="-2"/>
        </w:rPr>
        <w:t xml:space="preserve"> </w:t>
      </w:r>
      <w:r w:rsidRPr="00112740">
        <w:rPr>
          <w:rFonts w:asciiTheme="minorHAnsi" w:hAnsiTheme="minorHAnsi" w:cstheme="minorHAnsi"/>
        </w:rPr>
        <w:t>in</w:t>
      </w:r>
      <w:r w:rsidRPr="00112740">
        <w:rPr>
          <w:rFonts w:asciiTheme="minorHAnsi" w:hAnsiTheme="minorHAnsi" w:cstheme="minorHAnsi"/>
          <w:spacing w:val="-2"/>
        </w:rPr>
        <w:t xml:space="preserve"> </w:t>
      </w:r>
      <w:r w:rsidRPr="00112740">
        <w:rPr>
          <w:rFonts w:asciiTheme="minorHAnsi" w:hAnsiTheme="minorHAnsi" w:cstheme="minorHAnsi"/>
        </w:rPr>
        <w:t>the</w:t>
      </w:r>
      <w:r w:rsidRPr="00112740">
        <w:rPr>
          <w:rFonts w:asciiTheme="minorHAnsi" w:hAnsiTheme="minorHAnsi" w:cstheme="minorHAnsi"/>
          <w:spacing w:val="-2"/>
        </w:rPr>
        <w:t xml:space="preserve"> </w:t>
      </w:r>
      <w:r w:rsidRPr="00112740">
        <w:rPr>
          <w:rFonts w:asciiTheme="minorHAnsi" w:hAnsiTheme="minorHAnsi" w:cstheme="minorHAnsi"/>
        </w:rPr>
        <w:t>following</w:t>
      </w:r>
      <w:r w:rsidRPr="00112740">
        <w:rPr>
          <w:rFonts w:asciiTheme="minorHAnsi" w:hAnsiTheme="minorHAnsi" w:cstheme="minorHAnsi"/>
          <w:spacing w:val="-3"/>
        </w:rPr>
        <w:t xml:space="preserve"> </w:t>
      </w:r>
      <w:r w:rsidRPr="00112740">
        <w:rPr>
          <w:rFonts w:asciiTheme="minorHAnsi" w:hAnsiTheme="minorHAnsi" w:cstheme="minorHAnsi"/>
        </w:rPr>
        <w:t>order</w:t>
      </w:r>
      <w:r w:rsidRPr="00112740">
        <w:rPr>
          <w:rFonts w:asciiTheme="minorHAnsi" w:hAnsiTheme="minorHAnsi" w:cstheme="minorHAnsi"/>
          <w:spacing w:val="-2"/>
        </w:rPr>
        <w:t>.</w:t>
      </w:r>
    </w:p>
    <w:p w14:paraId="77B2066A" w14:textId="77777777" w:rsidR="006505A0" w:rsidRPr="00112740" w:rsidRDefault="006505A0" w:rsidP="006505A0">
      <w:pPr>
        <w:pStyle w:val="BodyText"/>
        <w:spacing w:before="3"/>
        <w:rPr>
          <w:rFonts w:asciiTheme="minorHAnsi" w:hAnsiTheme="minorHAnsi" w:cstheme="minorHAnsi"/>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407"/>
        <w:gridCol w:w="3829"/>
      </w:tblGrid>
      <w:tr w:rsidR="006505A0" w:rsidRPr="00112740" w14:paraId="57030698" w14:textId="77777777" w:rsidTr="00C059AD">
        <w:trPr>
          <w:trHeight w:val="710"/>
        </w:trPr>
        <w:tc>
          <w:tcPr>
            <w:tcW w:w="2696" w:type="dxa"/>
          </w:tcPr>
          <w:p w14:paraId="03ACFCA2" w14:textId="77777777" w:rsidR="006505A0" w:rsidRPr="00112740" w:rsidRDefault="006505A0" w:rsidP="00C059AD">
            <w:pPr>
              <w:pStyle w:val="TableParagraph"/>
              <w:spacing w:line="265" w:lineRule="exact"/>
              <w:ind w:left="159" w:right="154"/>
              <w:jc w:val="left"/>
              <w:rPr>
                <w:rFonts w:asciiTheme="minorHAnsi" w:hAnsiTheme="minorHAnsi" w:cstheme="minorHAnsi"/>
                <w:b/>
              </w:rPr>
            </w:pPr>
            <w:r w:rsidRPr="00112740">
              <w:rPr>
                <w:rFonts w:asciiTheme="minorHAnsi" w:hAnsiTheme="minorHAnsi" w:cstheme="minorHAnsi"/>
                <w:b/>
              </w:rPr>
              <w:t>Phase</w:t>
            </w:r>
            <w:r w:rsidRPr="00112740">
              <w:rPr>
                <w:rFonts w:asciiTheme="minorHAnsi" w:hAnsiTheme="minorHAnsi" w:cstheme="minorHAnsi"/>
                <w:b/>
                <w:spacing w:val="-3"/>
              </w:rPr>
              <w:t xml:space="preserve"> </w:t>
            </w:r>
            <w:r w:rsidRPr="00112740">
              <w:rPr>
                <w:rFonts w:asciiTheme="minorHAnsi" w:hAnsiTheme="minorHAnsi" w:cstheme="minorHAnsi"/>
                <w:b/>
                <w:spacing w:val="-10"/>
              </w:rPr>
              <w:t>2</w:t>
            </w:r>
          </w:p>
          <w:p w14:paraId="1E648A87" w14:textId="77777777" w:rsidR="006505A0" w:rsidRPr="00112740" w:rsidRDefault="006505A0" w:rsidP="00C059AD">
            <w:pPr>
              <w:pStyle w:val="TableParagraph"/>
              <w:spacing w:line="240" w:lineRule="auto"/>
              <w:ind w:left="159" w:right="154"/>
              <w:jc w:val="left"/>
              <w:rPr>
                <w:rFonts w:asciiTheme="minorHAnsi" w:hAnsiTheme="minorHAnsi" w:cstheme="minorHAnsi"/>
                <w:b/>
              </w:rPr>
            </w:pPr>
            <w:r w:rsidRPr="00112740">
              <w:rPr>
                <w:rFonts w:asciiTheme="minorHAnsi" w:hAnsiTheme="minorHAnsi" w:cstheme="minorHAnsi"/>
                <w:b/>
              </w:rPr>
              <w:t>units</w:t>
            </w:r>
            <w:r w:rsidRPr="00112740">
              <w:rPr>
                <w:rFonts w:asciiTheme="minorHAnsi" w:hAnsiTheme="minorHAnsi" w:cstheme="minorHAnsi"/>
                <w:b/>
                <w:spacing w:val="-2"/>
              </w:rPr>
              <w:t xml:space="preserve"> </w:t>
            </w:r>
            <w:r w:rsidRPr="00112740">
              <w:rPr>
                <w:rFonts w:asciiTheme="minorHAnsi" w:hAnsiTheme="minorHAnsi" w:cstheme="minorHAnsi"/>
                <w:b/>
              </w:rPr>
              <w:t>(Bug</w:t>
            </w:r>
            <w:r w:rsidRPr="00112740">
              <w:rPr>
                <w:rFonts w:asciiTheme="minorHAnsi" w:hAnsiTheme="minorHAnsi" w:cstheme="minorHAnsi"/>
                <w:b/>
                <w:spacing w:val="-4"/>
              </w:rPr>
              <w:t xml:space="preserve"> </w:t>
            </w:r>
            <w:r w:rsidRPr="00112740">
              <w:rPr>
                <w:rFonts w:asciiTheme="minorHAnsi" w:hAnsiTheme="minorHAnsi" w:cstheme="minorHAnsi"/>
                <w:b/>
              </w:rPr>
              <w:t>Club</w:t>
            </w:r>
            <w:r w:rsidRPr="00112740">
              <w:rPr>
                <w:rFonts w:asciiTheme="minorHAnsi" w:hAnsiTheme="minorHAnsi" w:cstheme="minorHAnsi"/>
                <w:b/>
                <w:spacing w:val="-3"/>
              </w:rPr>
              <w:t xml:space="preserve"> </w:t>
            </w:r>
            <w:r w:rsidRPr="00112740">
              <w:rPr>
                <w:rFonts w:asciiTheme="minorHAnsi" w:hAnsiTheme="minorHAnsi" w:cstheme="minorHAnsi"/>
                <w:b/>
                <w:spacing w:val="-2"/>
              </w:rPr>
              <w:t>sequence)</w:t>
            </w:r>
          </w:p>
        </w:tc>
        <w:tc>
          <w:tcPr>
            <w:tcW w:w="2407" w:type="dxa"/>
          </w:tcPr>
          <w:p w14:paraId="12230EF3" w14:textId="77777777" w:rsidR="006505A0" w:rsidRPr="00112740" w:rsidRDefault="006505A0" w:rsidP="00C059AD">
            <w:pPr>
              <w:pStyle w:val="TableParagraph"/>
              <w:spacing w:line="265" w:lineRule="exact"/>
              <w:ind w:left="332" w:right="326"/>
              <w:jc w:val="left"/>
              <w:rPr>
                <w:rFonts w:asciiTheme="minorHAnsi" w:hAnsiTheme="minorHAnsi" w:cstheme="minorHAnsi"/>
                <w:b/>
              </w:rPr>
            </w:pPr>
            <w:r w:rsidRPr="00112740">
              <w:rPr>
                <w:rFonts w:asciiTheme="minorHAnsi" w:hAnsiTheme="minorHAnsi" w:cstheme="minorHAnsi"/>
                <w:b/>
              </w:rPr>
              <w:t>Sounds</w:t>
            </w:r>
            <w:r w:rsidRPr="00112740">
              <w:rPr>
                <w:rFonts w:asciiTheme="minorHAnsi" w:hAnsiTheme="minorHAnsi" w:cstheme="minorHAnsi"/>
                <w:b/>
                <w:spacing w:val="-6"/>
              </w:rPr>
              <w:t xml:space="preserve"> </w:t>
            </w:r>
            <w:r w:rsidRPr="00112740">
              <w:rPr>
                <w:rFonts w:asciiTheme="minorHAnsi" w:hAnsiTheme="minorHAnsi" w:cstheme="minorHAnsi"/>
                <w:b/>
                <w:spacing w:val="-2"/>
              </w:rPr>
              <w:t>taught</w:t>
            </w:r>
          </w:p>
        </w:tc>
        <w:tc>
          <w:tcPr>
            <w:tcW w:w="3829" w:type="dxa"/>
          </w:tcPr>
          <w:p w14:paraId="660132B4" w14:textId="77777777" w:rsidR="006505A0" w:rsidRPr="00112740" w:rsidRDefault="006505A0" w:rsidP="00C059AD">
            <w:pPr>
              <w:pStyle w:val="TableParagraph"/>
              <w:spacing w:line="240" w:lineRule="auto"/>
              <w:ind w:right="0"/>
              <w:rPr>
                <w:rFonts w:asciiTheme="minorHAnsi" w:hAnsiTheme="minorHAnsi" w:cstheme="minorHAnsi"/>
                <w:b/>
              </w:rPr>
            </w:pPr>
            <w:r w:rsidRPr="00112740">
              <w:rPr>
                <w:rFonts w:asciiTheme="minorHAnsi" w:hAnsiTheme="minorHAnsi" w:cstheme="minorHAnsi"/>
                <w:b/>
              </w:rPr>
              <w:t>Tricky Words</w:t>
            </w:r>
          </w:p>
        </w:tc>
      </w:tr>
      <w:tr w:rsidR="006505A0" w:rsidRPr="00112740" w14:paraId="6710F1FD" w14:textId="77777777" w:rsidTr="00C059AD">
        <w:trPr>
          <w:trHeight w:val="294"/>
        </w:trPr>
        <w:tc>
          <w:tcPr>
            <w:tcW w:w="2696" w:type="dxa"/>
          </w:tcPr>
          <w:p w14:paraId="2A20E1F1" w14:textId="77777777" w:rsidR="006505A0" w:rsidRPr="00112740" w:rsidRDefault="006505A0" w:rsidP="00C059AD">
            <w:pPr>
              <w:pStyle w:val="TableParagraph"/>
              <w:spacing w:before="1" w:line="273" w:lineRule="exact"/>
              <w:ind w:left="159" w:right="152"/>
              <w:jc w:val="left"/>
              <w:rPr>
                <w:rFonts w:asciiTheme="minorHAnsi" w:hAnsiTheme="minorHAnsi" w:cstheme="minorHAnsi"/>
              </w:rPr>
            </w:pPr>
            <w:r w:rsidRPr="00112740">
              <w:rPr>
                <w:rFonts w:asciiTheme="minorHAnsi" w:hAnsiTheme="minorHAnsi" w:cstheme="minorHAnsi"/>
              </w:rPr>
              <w:t>Units 1</w:t>
            </w:r>
            <w:r w:rsidRPr="00112740">
              <w:rPr>
                <w:rFonts w:asciiTheme="minorHAnsi" w:hAnsiTheme="minorHAnsi" w:cstheme="minorHAnsi"/>
                <w:spacing w:val="-2"/>
              </w:rPr>
              <w:t xml:space="preserve"> </w:t>
            </w:r>
            <w:r w:rsidRPr="00112740">
              <w:rPr>
                <w:rFonts w:asciiTheme="minorHAnsi" w:hAnsiTheme="minorHAnsi" w:cstheme="minorHAnsi"/>
              </w:rPr>
              <w:t>and</w:t>
            </w:r>
            <w:r w:rsidRPr="00112740">
              <w:rPr>
                <w:rFonts w:asciiTheme="minorHAnsi" w:hAnsiTheme="minorHAnsi" w:cstheme="minorHAnsi"/>
                <w:spacing w:val="-1"/>
              </w:rPr>
              <w:t xml:space="preserve"> </w:t>
            </w:r>
            <w:r w:rsidRPr="00112740">
              <w:rPr>
                <w:rFonts w:asciiTheme="minorHAnsi" w:hAnsiTheme="minorHAnsi" w:cstheme="minorHAnsi"/>
                <w:spacing w:val="-10"/>
              </w:rPr>
              <w:t>2</w:t>
            </w:r>
          </w:p>
        </w:tc>
        <w:tc>
          <w:tcPr>
            <w:tcW w:w="2407" w:type="dxa"/>
          </w:tcPr>
          <w:p w14:paraId="4A88A388" w14:textId="77777777" w:rsidR="006505A0" w:rsidRPr="00112740" w:rsidRDefault="006505A0" w:rsidP="00C059AD">
            <w:pPr>
              <w:pStyle w:val="TableParagraph"/>
              <w:spacing w:before="1" w:line="273" w:lineRule="exact"/>
              <w:ind w:left="334" w:right="326"/>
              <w:jc w:val="left"/>
              <w:rPr>
                <w:rFonts w:asciiTheme="minorHAnsi" w:hAnsiTheme="minorHAnsi" w:cstheme="minorHAnsi"/>
              </w:rPr>
            </w:pPr>
            <w:r w:rsidRPr="00112740">
              <w:rPr>
                <w:rFonts w:asciiTheme="minorHAnsi" w:hAnsiTheme="minorHAnsi" w:cstheme="minorHAnsi"/>
              </w:rPr>
              <w:t>s,</w:t>
            </w:r>
            <w:r w:rsidRPr="00112740">
              <w:rPr>
                <w:rFonts w:asciiTheme="minorHAnsi" w:hAnsiTheme="minorHAnsi" w:cstheme="minorHAnsi"/>
                <w:spacing w:val="-2"/>
              </w:rPr>
              <w:t xml:space="preserve"> </w:t>
            </w:r>
            <w:r w:rsidRPr="00112740">
              <w:rPr>
                <w:rFonts w:asciiTheme="minorHAnsi" w:hAnsiTheme="minorHAnsi" w:cstheme="minorHAnsi"/>
              </w:rPr>
              <w:t>a, t,</w:t>
            </w:r>
            <w:r w:rsidRPr="00112740">
              <w:rPr>
                <w:rFonts w:asciiTheme="minorHAnsi" w:hAnsiTheme="minorHAnsi" w:cstheme="minorHAnsi"/>
                <w:spacing w:val="-2"/>
              </w:rPr>
              <w:t xml:space="preserve"> </w:t>
            </w:r>
            <w:r w:rsidRPr="00112740">
              <w:rPr>
                <w:rFonts w:asciiTheme="minorHAnsi" w:hAnsiTheme="minorHAnsi" w:cstheme="minorHAnsi"/>
              </w:rPr>
              <w:t>p,</w:t>
            </w:r>
            <w:r w:rsidRPr="00112740">
              <w:rPr>
                <w:rFonts w:asciiTheme="minorHAnsi" w:hAnsiTheme="minorHAnsi" w:cstheme="minorHAnsi"/>
                <w:spacing w:val="-1"/>
              </w:rPr>
              <w:t xml:space="preserve"> </w:t>
            </w:r>
            <w:proofErr w:type="spellStart"/>
            <w:r w:rsidRPr="00112740">
              <w:rPr>
                <w:rFonts w:asciiTheme="minorHAnsi" w:hAnsiTheme="minorHAnsi" w:cstheme="minorHAnsi"/>
              </w:rPr>
              <w:t>i</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r w:rsidRPr="00112740">
              <w:rPr>
                <w:rFonts w:asciiTheme="minorHAnsi" w:hAnsiTheme="minorHAnsi" w:cstheme="minorHAnsi"/>
              </w:rPr>
              <w:t>n, m,</w:t>
            </w:r>
            <w:r w:rsidRPr="00112740">
              <w:rPr>
                <w:rFonts w:asciiTheme="minorHAnsi" w:hAnsiTheme="minorHAnsi" w:cstheme="minorHAnsi"/>
                <w:spacing w:val="-1"/>
              </w:rPr>
              <w:t xml:space="preserve"> </w:t>
            </w:r>
            <w:r w:rsidRPr="00112740">
              <w:rPr>
                <w:rFonts w:asciiTheme="minorHAnsi" w:hAnsiTheme="minorHAnsi" w:cstheme="minorHAnsi"/>
                <w:spacing w:val="-10"/>
              </w:rPr>
              <w:t>d</w:t>
            </w:r>
          </w:p>
        </w:tc>
        <w:tc>
          <w:tcPr>
            <w:tcW w:w="3829" w:type="dxa"/>
          </w:tcPr>
          <w:p w14:paraId="76F66F18" w14:textId="77777777" w:rsidR="006505A0" w:rsidRPr="00112740" w:rsidRDefault="006505A0" w:rsidP="00C059AD">
            <w:pPr>
              <w:pStyle w:val="TableParagraph"/>
              <w:spacing w:before="1" w:line="273" w:lineRule="exact"/>
              <w:ind w:left="1376" w:right="1366"/>
              <w:jc w:val="left"/>
              <w:rPr>
                <w:rFonts w:asciiTheme="minorHAnsi" w:hAnsiTheme="minorHAnsi" w:cstheme="minorHAnsi"/>
              </w:rPr>
            </w:pPr>
            <w:r w:rsidRPr="00112740">
              <w:rPr>
                <w:rFonts w:asciiTheme="minorHAnsi" w:hAnsiTheme="minorHAnsi" w:cstheme="minorHAnsi"/>
                <w:spacing w:val="-5"/>
              </w:rPr>
              <w:t>n/a</w:t>
            </w:r>
          </w:p>
        </w:tc>
      </w:tr>
      <w:tr w:rsidR="006505A0" w:rsidRPr="00112740" w14:paraId="40750342" w14:textId="77777777" w:rsidTr="00C059AD">
        <w:trPr>
          <w:trHeight w:val="292"/>
        </w:trPr>
        <w:tc>
          <w:tcPr>
            <w:tcW w:w="2696" w:type="dxa"/>
          </w:tcPr>
          <w:p w14:paraId="102063EF" w14:textId="77777777" w:rsidR="006505A0" w:rsidRPr="00112740" w:rsidRDefault="006505A0" w:rsidP="00C059AD">
            <w:pPr>
              <w:pStyle w:val="TableParagraph"/>
              <w:spacing w:line="273" w:lineRule="exact"/>
              <w:ind w:left="157" w:right="154"/>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3</w:t>
            </w:r>
          </w:p>
        </w:tc>
        <w:tc>
          <w:tcPr>
            <w:tcW w:w="2407" w:type="dxa"/>
          </w:tcPr>
          <w:p w14:paraId="45A68650" w14:textId="77777777" w:rsidR="006505A0" w:rsidRPr="00112740" w:rsidRDefault="006505A0" w:rsidP="00C059AD">
            <w:pPr>
              <w:pStyle w:val="TableParagraph"/>
              <w:spacing w:line="273" w:lineRule="exact"/>
              <w:ind w:left="334" w:right="324"/>
              <w:jc w:val="left"/>
              <w:rPr>
                <w:rFonts w:asciiTheme="minorHAnsi" w:hAnsiTheme="minorHAnsi" w:cstheme="minorHAnsi"/>
              </w:rPr>
            </w:pPr>
            <w:r w:rsidRPr="00112740">
              <w:rPr>
                <w:rFonts w:asciiTheme="minorHAnsi" w:hAnsiTheme="minorHAnsi" w:cstheme="minorHAnsi"/>
              </w:rPr>
              <w:t>g, o,</w:t>
            </w:r>
            <w:r w:rsidRPr="00112740">
              <w:rPr>
                <w:rFonts w:asciiTheme="minorHAnsi" w:hAnsiTheme="minorHAnsi" w:cstheme="minorHAnsi"/>
                <w:spacing w:val="-1"/>
              </w:rPr>
              <w:t xml:space="preserve"> </w:t>
            </w:r>
            <w:r w:rsidRPr="00112740">
              <w:rPr>
                <w:rFonts w:asciiTheme="minorHAnsi" w:hAnsiTheme="minorHAnsi" w:cstheme="minorHAnsi"/>
              </w:rPr>
              <w:t xml:space="preserve">c, </w:t>
            </w:r>
            <w:r w:rsidRPr="00112740">
              <w:rPr>
                <w:rFonts w:asciiTheme="minorHAnsi" w:hAnsiTheme="minorHAnsi" w:cstheme="minorHAnsi"/>
                <w:spacing w:val="-10"/>
              </w:rPr>
              <w:t>k</w:t>
            </w:r>
          </w:p>
        </w:tc>
        <w:tc>
          <w:tcPr>
            <w:tcW w:w="3829" w:type="dxa"/>
          </w:tcPr>
          <w:p w14:paraId="207B97A3" w14:textId="77777777" w:rsidR="006505A0" w:rsidRPr="00112740" w:rsidRDefault="006505A0" w:rsidP="00C059AD">
            <w:pPr>
              <w:pStyle w:val="TableParagraph"/>
              <w:spacing w:line="273" w:lineRule="exact"/>
              <w:ind w:left="1376" w:right="1367"/>
              <w:jc w:val="left"/>
              <w:rPr>
                <w:rFonts w:asciiTheme="minorHAnsi" w:hAnsiTheme="minorHAnsi" w:cstheme="minorHAnsi"/>
              </w:rPr>
            </w:pPr>
            <w:r w:rsidRPr="00112740">
              <w:rPr>
                <w:rFonts w:asciiTheme="minorHAnsi" w:hAnsiTheme="minorHAnsi" w:cstheme="minorHAnsi"/>
                <w:spacing w:val="-5"/>
              </w:rPr>
              <w:t>to</w:t>
            </w:r>
          </w:p>
        </w:tc>
      </w:tr>
      <w:tr w:rsidR="006505A0" w:rsidRPr="00112740" w14:paraId="552EF978" w14:textId="77777777" w:rsidTr="00C059AD">
        <w:trPr>
          <w:trHeight w:val="292"/>
        </w:trPr>
        <w:tc>
          <w:tcPr>
            <w:tcW w:w="2696" w:type="dxa"/>
          </w:tcPr>
          <w:p w14:paraId="640AD9E9" w14:textId="77777777" w:rsidR="006505A0" w:rsidRPr="00112740" w:rsidRDefault="006505A0" w:rsidP="00C059AD">
            <w:pPr>
              <w:pStyle w:val="TableParagraph"/>
              <w:spacing w:line="273" w:lineRule="exact"/>
              <w:ind w:left="157" w:right="154"/>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4</w:t>
            </w:r>
          </w:p>
        </w:tc>
        <w:tc>
          <w:tcPr>
            <w:tcW w:w="2407" w:type="dxa"/>
          </w:tcPr>
          <w:p w14:paraId="0F569ECF" w14:textId="77777777" w:rsidR="006505A0" w:rsidRPr="00112740" w:rsidRDefault="006505A0" w:rsidP="00C059AD">
            <w:pPr>
              <w:pStyle w:val="TableParagraph"/>
              <w:spacing w:line="273" w:lineRule="exact"/>
              <w:ind w:left="334" w:right="326"/>
              <w:jc w:val="left"/>
              <w:rPr>
                <w:rFonts w:asciiTheme="minorHAnsi" w:hAnsiTheme="minorHAnsi" w:cstheme="minorHAnsi"/>
              </w:rPr>
            </w:pPr>
            <w:r w:rsidRPr="00112740">
              <w:rPr>
                <w:rFonts w:asciiTheme="minorHAnsi" w:hAnsiTheme="minorHAnsi" w:cstheme="minorHAnsi"/>
              </w:rPr>
              <w:t xml:space="preserve">ck, e, u, </w:t>
            </w:r>
            <w:r w:rsidRPr="00112740">
              <w:rPr>
                <w:rFonts w:asciiTheme="minorHAnsi" w:hAnsiTheme="minorHAnsi" w:cstheme="minorHAnsi"/>
                <w:spacing w:val="-10"/>
              </w:rPr>
              <w:t>r</w:t>
            </w:r>
          </w:p>
        </w:tc>
        <w:tc>
          <w:tcPr>
            <w:tcW w:w="3829" w:type="dxa"/>
          </w:tcPr>
          <w:p w14:paraId="0917128A" w14:textId="77777777" w:rsidR="006505A0" w:rsidRPr="00112740" w:rsidRDefault="006505A0" w:rsidP="00C059AD">
            <w:pPr>
              <w:pStyle w:val="TableParagraph"/>
              <w:spacing w:line="273" w:lineRule="exact"/>
              <w:ind w:left="1376" w:right="1368"/>
              <w:jc w:val="left"/>
              <w:rPr>
                <w:rFonts w:asciiTheme="minorHAnsi" w:hAnsiTheme="minorHAnsi" w:cstheme="minorHAnsi"/>
              </w:rPr>
            </w:pPr>
            <w:proofErr w:type="spellStart"/>
            <w:r w:rsidRPr="00112740">
              <w:rPr>
                <w:rFonts w:asciiTheme="minorHAnsi" w:hAnsiTheme="minorHAnsi" w:cstheme="minorHAnsi"/>
              </w:rPr>
              <w:t>the</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rPr>
              <w:t>no,</w:t>
            </w:r>
            <w:r w:rsidRPr="00112740">
              <w:rPr>
                <w:rFonts w:asciiTheme="minorHAnsi" w:hAnsiTheme="minorHAnsi" w:cstheme="minorHAnsi"/>
                <w:spacing w:val="-1"/>
              </w:rPr>
              <w:t xml:space="preserve"> </w:t>
            </w:r>
            <w:r w:rsidRPr="00112740">
              <w:rPr>
                <w:rFonts w:asciiTheme="minorHAnsi" w:hAnsiTheme="minorHAnsi" w:cstheme="minorHAnsi"/>
                <w:spacing w:val="-5"/>
              </w:rPr>
              <w:t>go</w:t>
            </w:r>
          </w:p>
        </w:tc>
      </w:tr>
      <w:tr w:rsidR="006505A0" w:rsidRPr="00112740" w14:paraId="382A1052" w14:textId="77777777" w:rsidTr="00C059AD">
        <w:trPr>
          <w:trHeight w:val="292"/>
        </w:trPr>
        <w:tc>
          <w:tcPr>
            <w:tcW w:w="2696" w:type="dxa"/>
          </w:tcPr>
          <w:p w14:paraId="0625596C" w14:textId="77777777" w:rsidR="006505A0" w:rsidRPr="00112740" w:rsidRDefault="006505A0" w:rsidP="00C059AD">
            <w:pPr>
              <w:pStyle w:val="TableParagraph"/>
              <w:ind w:left="157" w:right="154"/>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5</w:t>
            </w:r>
          </w:p>
        </w:tc>
        <w:tc>
          <w:tcPr>
            <w:tcW w:w="2407" w:type="dxa"/>
          </w:tcPr>
          <w:p w14:paraId="61E43C21" w14:textId="77777777" w:rsidR="006505A0" w:rsidRPr="00112740" w:rsidRDefault="006505A0" w:rsidP="00C059AD">
            <w:pPr>
              <w:pStyle w:val="TableParagraph"/>
              <w:ind w:left="332" w:right="326"/>
              <w:jc w:val="left"/>
              <w:rPr>
                <w:rFonts w:asciiTheme="minorHAnsi" w:hAnsiTheme="minorHAnsi" w:cstheme="minorHAnsi"/>
              </w:rPr>
            </w:pPr>
            <w:r w:rsidRPr="00112740">
              <w:rPr>
                <w:rFonts w:asciiTheme="minorHAnsi" w:hAnsiTheme="minorHAnsi" w:cstheme="minorHAnsi"/>
              </w:rPr>
              <w:t>h, b,</w:t>
            </w:r>
            <w:r w:rsidRPr="00112740">
              <w:rPr>
                <w:rFonts w:asciiTheme="minorHAnsi" w:hAnsiTheme="minorHAnsi" w:cstheme="minorHAnsi"/>
                <w:spacing w:val="-2"/>
              </w:rPr>
              <w:t xml:space="preserve"> </w:t>
            </w:r>
            <w:r w:rsidRPr="00112740">
              <w:rPr>
                <w:rFonts w:asciiTheme="minorHAnsi" w:hAnsiTheme="minorHAnsi" w:cstheme="minorHAnsi"/>
              </w:rPr>
              <w:t>f,</w:t>
            </w:r>
            <w:r w:rsidRPr="00112740">
              <w:rPr>
                <w:rFonts w:asciiTheme="minorHAnsi" w:hAnsiTheme="minorHAnsi" w:cstheme="minorHAnsi"/>
                <w:spacing w:val="-2"/>
              </w:rPr>
              <w:t xml:space="preserve"> </w:t>
            </w:r>
            <w:r w:rsidRPr="00112740">
              <w:rPr>
                <w:rFonts w:asciiTheme="minorHAnsi" w:hAnsiTheme="minorHAnsi" w:cstheme="minorHAnsi"/>
              </w:rPr>
              <w:t>ff,</w:t>
            </w:r>
            <w:r w:rsidRPr="00112740">
              <w:rPr>
                <w:rFonts w:asciiTheme="minorHAnsi" w:hAnsiTheme="minorHAnsi" w:cstheme="minorHAnsi"/>
                <w:spacing w:val="1"/>
              </w:rPr>
              <w:t xml:space="preserve"> </w:t>
            </w:r>
            <w:r w:rsidRPr="00112740">
              <w:rPr>
                <w:rFonts w:asciiTheme="minorHAnsi" w:hAnsiTheme="minorHAnsi" w:cstheme="minorHAnsi"/>
              </w:rPr>
              <w:t>l,</w:t>
            </w:r>
            <w:r w:rsidRPr="00112740">
              <w:rPr>
                <w:rFonts w:asciiTheme="minorHAnsi" w:hAnsiTheme="minorHAnsi" w:cstheme="minorHAnsi"/>
                <w:spacing w:val="-2"/>
              </w:rPr>
              <w:t xml:space="preserve"> </w:t>
            </w:r>
            <w:proofErr w:type="spellStart"/>
            <w:r w:rsidRPr="00112740">
              <w:rPr>
                <w:rFonts w:asciiTheme="minorHAnsi" w:hAnsiTheme="minorHAnsi" w:cstheme="minorHAnsi"/>
              </w:rPr>
              <w:t>ll</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r w:rsidRPr="00112740">
              <w:rPr>
                <w:rFonts w:asciiTheme="minorHAnsi" w:hAnsiTheme="minorHAnsi" w:cstheme="minorHAnsi"/>
                <w:spacing w:val="-5"/>
              </w:rPr>
              <w:t>ss</w:t>
            </w:r>
          </w:p>
        </w:tc>
        <w:tc>
          <w:tcPr>
            <w:tcW w:w="3829" w:type="dxa"/>
          </w:tcPr>
          <w:p w14:paraId="0BE3AB2A" w14:textId="77777777" w:rsidR="006505A0" w:rsidRPr="00112740" w:rsidRDefault="006505A0" w:rsidP="00C059AD">
            <w:pPr>
              <w:pStyle w:val="TableParagraph"/>
              <w:ind w:left="1374" w:right="1368"/>
              <w:jc w:val="left"/>
              <w:rPr>
                <w:rFonts w:asciiTheme="minorHAnsi" w:hAnsiTheme="minorHAnsi" w:cstheme="minorHAnsi"/>
              </w:rPr>
            </w:pPr>
            <w:r w:rsidRPr="00112740">
              <w:rPr>
                <w:rFonts w:asciiTheme="minorHAnsi" w:hAnsiTheme="minorHAnsi" w:cstheme="minorHAnsi"/>
              </w:rPr>
              <w:t>I,</w:t>
            </w:r>
            <w:r w:rsidRPr="00112740">
              <w:rPr>
                <w:rFonts w:asciiTheme="minorHAnsi" w:hAnsiTheme="minorHAnsi" w:cstheme="minorHAnsi"/>
                <w:spacing w:val="-4"/>
              </w:rPr>
              <w:t xml:space="preserve"> </w:t>
            </w:r>
            <w:r w:rsidRPr="00112740">
              <w:rPr>
                <w:rFonts w:asciiTheme="minorHAnsi" w:hAnsiTheme="minorHAnsi" w:cstheme="minorHAnsi"/>
              </w:rPr>
              <w:t>into,</w:t>
            </w:r>
            <w:r w:rsidRPr="00112740">
              <w:rPr>
                <w:rFonts w:asciiTheme="minorHAnsi" w:hAnsiTheme="minorHAnsi" w:cstheme="minorHAnsi"/>
                <w:spacing w:val="-1"/>
              </w:rPr>
              <w:t xml:space="preserve"> </w:t>
            </w:r>
            <w:r w:rsidRPr="00112740">
              <w:rPr>
                <w:rFonts w:asciiTheme="minorHAnsi" w:hAnsiTheme="minorHAnsi" w:cstheme="minorHAnsi"/>
                <w:spacing w:val="-5"/>
              </w:rPr>
              <w:t>her</w:t>
            </w:r>
          </w:p>
        </w:tc>
      </w:tr>
    </w:tbl>
    <w:p w14:paraId="40C0FE1E" w14:textId="77777777" w:rsidR="006505A0" w:rsidRPr="00112740" w:rsidRDefault="006505A0" w:rsidP="006505A0">
      <w:pPr>
        <w:pStyle w:val="BodyText"/>
        <w:spacing w:before="6"/>
        <w:rPr>
          <w:rFonts w:asciiTheme="minorHAnsi" w:hAnsiTheme="minorHAnsi" w:cstheme="minorHAnsi"/>
        </w:rPr>
      </w:pPr>
    </w:p>
    <w:p w14:paraId="46E1A70E" w14:textId="77777777" w:rsidR="006505A0" w:rsidRPr="00112740" w:rsidRDefault="006505A0" w:rsidP="006505A0">
      <w:pPr>
        <w:pStyle w:val="BodyText"/>
        <w:spacing w:before="58" w:line="237" w:lineRule="auto"/>
        <w:ind w:left="220" w:right="537"/>
        <w:rPr>
          <w:rFonts w:asciiTheme="minorHAnsi" w:hAnsiTheme="minorHAnsi" w:cstheme="minorHAnsi"/>
        </w:rPr>
      </w:pPr>
      <w:r w:rsidRPr="00112740">
        <w:rPr>
          <w:rFonts w:asciiTheme="minorHAnsi" w:hAnsiTheme="minorHAnsi" w:cstheme="minorHAnsi"/>
        </w:rPr>
        <w:t>The</w:t>
      </w:r>
      <w:r w:rsidRPr="00112740">
        <w:rPr>
          <w:rFonts w:asciiTheme="minorHAnsi" w:hAnsiTheme="minorHAnsi" w:cstheme="minorHAnsi"/>
          <w:spacing w:val="-3"/>
        </w:rPr>
        <w:t xml:space="preserve"> </w:t>
      </w:r>
      <w:r w:rsidRPr="00112740">
        <w:rPr>
          <w:rFonts w:asciiTheme="minorHAnsi" w:hAnsiTheme="minorHAnsi" w:cstheme="minorHAnsi"/>
        </w:rPr>
        <w:t>children</w:t>
      </w:r>
      <w:r w:rsidRPr="00112740">
        <w:rPr>
          <w:rFonts w:asciiTheme="minorHAnsi" w:hAnsiTheme="minorHAnsi" w:cstheme="minorHAnsi"/>
          <w:spacing w:val="-3"/>
        </w:rPr>
        <w:t xml:space="preserve"> </w:t>
      </w:r>
      <w:r w:rsidRPr="00112740">
        <w:rPr>
          <w:rFonts w:asciiTheme="minorHAnsi" w:hAnsiTheme="minorHAnsi" w:cstheme="minorHAnsi"/>
        </w:rPr>
        <w:t>are</w:t>
      </w:r>
      <w:r w:rsidRPr="00112740">
        <w:rPr>
          <w:rFonts w:asciiTheme="minorHAnsi" w:hAnsiTheme="minorHAnsi" w:cstheme="minorHAnsi"/>
          <w:spacing w:val="-2"/>
        </w:rPr>
        <w:t xml:space="preserve"> </w:t>
      </w:r>
      <w:r w:rsidRPr="00112740">
        <w:rPr>
          <w:rFonts w:asciiTheme="minorHAnsi" w:hAnsiTheme="minorHAnsi" w:cstheme="minorHAnsi"/>
        </w:rPr>
        <w:t>then</w:t>
      </w:r>
      <w:r w:rsidRPr="00112740">
        <w:rPr>
          <w:rFonts w:asciiTheme="minorHAnsi" w:hAnsiTheme="minorHAnsi" w:cstheme="minorHAnsi"/>
          <w:spacing w:val="-5"/>
        </w:rPr>
        <w:t xml:space="preserve"> </w:t>
      </w:r>
      <w:r w:rsidRPr="00112740">
        <w:rPr>
          <w:rFonts w:asciiTheme="minorHAnsi" w:hAnsiTheme="minorHAnsi" w:cstheme="minorHAnsi"/>
        </w:rPr>
        <w:t>taught</w:t>
      </w:r>
      <w:r w:rsidRPr="00112740">
        <w:rPr>
          <w:rFonts w:asciiTheme="minorHAnsi" w:hAnsiTheme="minorHAnsi" w:cstheme="minorHAnsi"/>
          <w:spacing w:val="-2"/>
        </w:rPr>
        <w:t xml:space="preserve"> </w:t>
      </w:r>
      <w:r w:rsidRPr="00112740">
        <w:rPr>
          <w:rFonts w:asciiTheme="minorHAnsi" w:hAnsiTheme="minorHAnsi" w:cstheme="minorHAnsi"/>
        </w:rPr>
        <w:t>phase</w:t>
      </w:r>
      <w:r w:rsidRPr="00112740">
        <w:rPr>
          <w:rFonts w:asciiTheme="minorHAnsi" w:hAnsiTheme="minorHAnsi" w:cstheme="minorHAnsi"/>
          <w:spacing w:val="-4"/>
        </w:rPr>
        <w:t xml:space="preserve"> </w:t>
      </w:r>
      <w:r w:rsidRPr="00112740">
        <w:rPr>
          <w:rFonts w:asciiTheme="minorHAnsi" w:hAnsiTheme="minorHAnsi" w:cstheme="minorHAnsi"/>
        </w:rPr>
        <w:t>3</w:t>
      </w:r>
      <w:r w:rsidRPr="00112740">
        <w:rPr>
          <w:rFonts w:asciiTheme="minorHAnsi" w:hAnsiTheme="minorHAnsi" w:cstheme="minorHAnsi"/>
          <w:spacing w:val="-2"/>
        </w:rPr>
        <w:t xml:space="preserve"> </w:t>
      </w:r>
      <w:r w:rsidRPr="00112740">
        <w:rPr>
          <w:rFonts w:asciiTheme="minorHAnsi" w:hAnsiTheme="minorHAnsi" w:cstheme="minorHAnsi"/>
        </w:rPr>
        <w:t>sounds</w:t>
      </w:r>
      <w:r w:rsidRPr="00112740">
        <w:rPr>
          <w:rFonts w:asciiTheme="minorHAnsi" w:hAnsiTheme="minorHAnsi" w:cstheme="minorHAnsi"/>
          <w:spacing w:val="-3"/>
        </w:rPr>
        <w:t>.</w:t>
      </w:r>
    </w:p>
    <w:p w14:paraId="59D29BFA" w14:textId="77777777" w:rsidR="006505A0" w:rsidRPr="00112740" w:rsidRDefault="006505A0" w:rsidP="006505A0">
      <w:pPr>
        <w:pStyle w:val="BodyText"/>
        <w:spacing w:before="6"/>
        <w:rPr>
          <w:rFonts w:asciiTheme="minorHAnsi" w:hAnsiTheme="minorHAnsi" w:cstheme="minorHAnsi"/>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2410"/>
        <w:gridCol w:w="3827"/>
      </w:tblGrid>
      <w:tr w:rsidR="006505A0" w:rsidRPr="00112740" w14:paraId="494BD3BD" w14:textId="77777777" w:rsidTr="00C059AD">
        <w:trPr>
          <w:trHeight w:val="712"/>
        </w:trPr>
        <w:tc>
          <w:tcPr>
            <w:tcW w:w="2725" w:type="dxa"/>
          </w:tcPr>
          <w:p w14:paraId="7FB6A221" w14:textId="77777777" w:rsidR="006505A0" w:rsidRPr="00112740" w:rsidRDefault="006505A0" w:rsidP="00C059AD">
            <w:pPr>
              <w:pStyle w:val="TableParagraph"/>
              <w:spacing w:line="267" w:lineRule="exact"/>
              <w:ind w:left="176" w:right="167"/>
              <w:jc w:val="left"/>
              <w:rPr>
                <w:rFonts w:asciiTheme="minorHAnsi" w:hAnsiTheme="minorHAnsi" w:cstheme="minorHAnsi"/>
                <w:b/>
              </w:rPr>
            </w:pPr>
            <w:r w:rsidRPr="00112740">
              <w:rPr>
                <w:rFonts w:asciiTheme="minorHAnsi" w:hAnsiTheme="minorHAnsi" w:cstheme="minorHAnsi"/>
                <w:b/>
              </w:rPr>
              <w:t>Phase</w:t>
            </w:r>
            <w:r w:rsidRPr="00112740">
              <w:rPr>
                <w:rFonts w:asciiTheme="minorHAnsi" w:hAnsiTheme="minorHAnsi" w:cstheme="minorHAnsi"/>
                <w:b/>
                <w:spacing w:val="-3"/>
              </w:rPr>
              <w:t xml:space="preserve"> </w:t>
            </w:r>
            <w:r w:rsidRPr="00112740">
              <w:rPr>
                <w:rFonts w:asciiTheme="minorHAnsi" w:hAnsiTheme="minorHAnsi" w:cstheme="minorHAnsi"/>
                <w:b/>
                <w:spacing w:val="-10"/>
              </w:rPr>
              <w:t>3</w:t>
            </w:r>
          </w:p>
          <w:p w14:paraId="1C76C3CD" w14:textId="77777777" w:rsidR="006505A0" w:rsidRPr="00112740" w:rsidRDefault="006505A0" w:rsidP="00C059AD">
            <w:pPr>
              <w:pStyle w:val="TableParagraph"/>
              <w:spacing w:line="267" w:lineRule="exact"/>
              <w:ind w:left="176" w:right="167"/>
              <w:jc w:val="left"/>
              <w:rPr>
                <w:rFonts w:asciiTheme="minorHAnsi" w:hAnsiTheme="minorHAnsi" w:cstheme="minorHAnsi"/>
                <w:b/>
              </w:rPr>
            </w:pPr>
            <w:r w:rsidRPr="00112740">
              <w:rPr>
                <w:rFonts w:asciiTheme="minorHAnsi" w:hAnsiTheme="minorHAnsi" w:cstheme="minorHAnsi"/>
                <w:b/>
              </w:rPr>
              <w:t>units</w:t>
            </w:r>
            <w:r w:rsidRPr="00112740">
              <w:rPr>
                <w:rFonts w:asciiTheme="minorHAnsi" w:hAnsiTheme="minorHAnsi" w:cstheme="minorHAnsi"/>
                <w:b/>
                <w:spacing w:val="-2"/>
              </w:rPr>
              <w:t xml:space="preserve"> </w:t>
            </w:r>
            <w:r w:rsidRPr="00112740">
              <w:rPr>
                <w:rFonts w:asciiTheme="minorHAnsi" w:hAnsiTheme="minorHAnsi" w:cstheme="minorHAnsi"/>
                <w:b/>
              </w:rPr>
              <w:t>(Bug</w:t>
            </w:r>
            <w:r w:rsidRPr="00112740">
              <w:rPr>
                <w:rFonts w:asciiTheme="minorHAnsi" w:hAnsiTheme="minorHAnsi" w:cstheme="minorHAnsi"/>
                <w:b/>
                <w:spacing w:val="-4"/>
              </w:rPr>
              <w:t xml:space="preserve"> </w:t>
            </w:r>
            <w:r w:rsidRPr="00112740">
              <w:rPr>
                <w:rFonts w:asciiTheme="minorHAnsi" w:hAnsiTheme="minorHAnsi" w:cstheme="minorHAnsi"/>
                <w:b/>
              </w:rPr>
              <w:t>Club</w:t>
            </w:r>
            <w:r w:rsidRPr="00112740">
              <w:rPr>
                <w:rFonts w:asciiTheme="minorHAnsi" w:hAnsiTheme="minorHAnsi" w:cstheme="minorHAnsi"/>
                <w:b/>
                <w:spacing w:val="-3"/>
              </w:rPr>
              <w:t xml:space="preserve"> </w:t>
            </w:r>
            <w:r w:rsidRPr="00112740">
              <w:rPr>
                <w:rFonts w:asciiTheme="minorHAnsi" w:hAnsiTheme="minorHAnsi" w:cstheme="minorHAnsi"/>
                <w:b/>
                <w:spacing w:val="-2"/>
              </w:rPr>
              <w:t>sequence)</w:t>
            </w:r>
          </w:p>
        </w:tc>
        <w:tc>
          <w:tcPr>
            <w:tcW w:w="2410" w:type="dxa"/>
          </w:tcPr>
          <w:p w14:paraId="13425409" w14:textId="77777777" w:rsidR="006505A0" w:rsidRPr="00112740" w:rsidRDefault="006505A0" w:rsidP="00C059AD">
            <w:pPr>
              <w:pStyle w:val="TableParagraph"/>
              <w:spacing w:line="268" w:lineRule="exact"/>
              <w:ind w:left="410" w:right="403"/>
              <w:jc w:val="left"/>
              <w:rPr>
                <w:rFonts w:asciiTheme="minorHAnsi" w:hAnsiTheme="minorHAnsi" w:cstheme="minorHAnsi"/>
                <w:b/>
              </w:rPr>
            </w:pPr>
            <w:r w:rsidRPr="00112740">
              <w:rPr>
                <w:rFonts w:asciiTheme="minorHAnsi" w:hAnsiTheme="minorHAnsi" w:cstheme="minorHAnsi"/>
                <w:b/>
              </w:rPr>
              <w:t>Sounds</w:t>
            </w:r>
            <w:r w:rsidRPr="00112740">
              <w:rPr>
                <w:rFonts w:asciiTheme="minorHAnsi" w:hAnsiTheme="minorHAnsi" w:cstheme="minorHAnsi"/>
                <w:b/>
                <w:spacing w:val="-6"/>
              </w:rPr>
              <w:t xml:space="preserve"> </w:t>
            </w:r>
            <w:r w:rsidRPr="00112740">
              <w:rPr>
                <w:rFonts w:asciiTheme="minorHAnsi" w:hAnsiTheme="minorHAnsi" w:cstheme="minorHAnsi"/>
                <w:b/>
                <w:spacing w:val="-2"/>
              </w:rPr>
              <w:t>taught</w:t>
            </w:r>
          </w:p>
        </w:tc>
        <w:tc>
          <w:tcPr>
            <w:tcW w:w="3827" w:type="dxa"/>
          </w:tcPr>
          <w:p w14:paraId="729E9876" w14:textId="77777777" w:rsidR="006505A0" w:rsidRPr="00112740" w:rsidRDefault="006505A0" w:rsidP="00C059AD">
            <w:pPr>
              <w:pStyle w:val="TableParagraph"/>
              <w:spacing w:before="1" w:line="237" w:lineRule="auto"/>
              <w:ind w:left="1628" w:right="0" w:hanging="1337"/>
              <w:rPr>
                <w:rFonts w:asciiTheme="minorHAnsi" w:hAnsiTheme="minorHAnsi" w:cstheme="minorHAnsi"/>
                <w:b/>
              </w:rPr>
            </w:pPr>
            <w:r w:rsidRPr="00112740">
              <w:rPr>
                <w:rFonts w:asciiTheme="minorHAnsi" w:hAnsiTheme="minorHAnsi" w:cstheme="minorHAnsi"/>
                <w:b/>
              </w:rPr>
              <w:t>Tricky Words</w:t>
            </w:r>
          </w:p>
        </w:tc>
      </w:tr>
      <w:tr w:rsidR="006505A0" w:rsidRPr="00112740" w14:paraId="71B77564" w14:textId="77777777" w:rsidTr="00C059AD">
        <w:trPr>
          <w:trHeight w:val="292"/>
        </w:trPr>
        <w:tc>
          <w:tcPr>
            <w:tcW w:w="2725" w:type="dxa"/>
          </w:tcPr>
          <w:p w14:paraId="7D06D0A6" w14:textId="77777777" w:rsidR="006505A0" w:rsidRPr="00112740" w:rsidRDefault="006505A0" w:rsidP="00C059AD">
            <w:pPr>
              <w:pStyle w:val="TableParagraph"/>
              <w:ind w:left="174" w:right="16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6</w:t>
            </w:r>
          </w:p>
        </w:tc>
        <w:tc>
          <w:tcPr>
            <w:tcW w:w="2410" w:type="dxa"/>
          </w:tcPr>
          <w:p w14:paraId="097F6C17" w14:textId="77777777" w:rsidR="006505A0" w:rsidRPr="00112740" w:rsidRDefault="006505A0" w:rsidP="00C059AD">
            <w:pPr>
              <w:pStyle w:val="TableParagraph"/>
              <w:ind w:left="409" w:right="403"/>
              <w:jc w:val="left"/>
              <w:rPr>
                <w:rFonts w:asciiTheme="minorHAnsi" w:hAnsiTheme="minorHAnsi" w:cstheme="minorHAnsi"/>
              </w:rPr>
            </w:pPr>
            <w:r w:rsidRPr="00112740">
              <w:rPr>
                <w:rFonts w:asciiTheme="minorHAnsi" w:hAnsiTheme="minorHAnsi" w:cstheme="minorHAnsi"/>
              </w:rPr>
              <w:t>j,</w:t>
            </w:r>
            <w:r w:rsidRPr="00112740">
              <w:rPr>
                <w:rFonts w:asciiTheme="minorHAnsi" w:hAnsiTheme="minorHAnsi" w:cstheme="minorHAnsi"/>
                <w:spacing w:val="-1"/>
              </w:rPr>
              <w:t xml:space="preserve"> </w:t>
            </w:r>
            <w:r w:rsidRPr="00112740">
              <w:rPr>
                <w:rFonts w:asciiTheme="minorHAnsi" w:hAnsiTheme="minorHAnsi" w:cstheme="minorHAnsi"/>
              </w:rPr>
              <w:t>v, w,</w:t>
            </w:r>
            <w:r w:rsidRPr="00112740">
              <w:rPr>
                <w:rFonts w:asciiTheme="minorHAnsi" w:hAnsiTheme="minorHAnsi" w:cstheme="minorHAnsi"/>
                <w:spacing w:val="-1"/>
              </w:rPr>
              <w:t xml:space="preserve"> </w:t>
            </w:r>
            <w:r w:rsidRPr="00112740">
              <w:rPr>
                <w:rFonts w:asciiTheme="minorHAnsi" w:hAnsiTheme="minorHAnsi" w:cstheme="minorHAnsi"/>
                <w:spacing w:val="-10"/>
              </w:rPr>
              <w:t>x</w:t>
            </w:r>
          </w:p>
        </w:tc>
        <w:tc>
          <w:tcPr>
            <w:tcW w:w="3827" w:type="dxa"/>
          </w:tcPr>
          <w:p w14:paraId="78626487" w14:textId="77777777" w:rsidR="006505A0" w:rsidRPr="00112740" w:rsidRDefault="006505A0" w:rsidP="00C059AD">
            <w:pPr>
              <w:pStyle w:val="TableParagraph"/>
              <w:ind w:left="1059" w:right="1049"/>
              <w:jc w:val="left"/>
              <w:rPr>
                <w:rFonts w:asciiTheme="minorHAnsi" w:hAnsiTheme="minorHAnsi" w:cstheme="minorHAnsi"/>
              </w:rPr>
            </w:pPr>
            <w:r w:rsidRPr="00112740">
              <w:rPr>
                <w:rFonts w:asciiTheme="minorHAnsi" w:hAnsiTheme="minorHAnsi" w:cstheme="minorHAnsi"/>
              </w:rPr>
              <w:t>me,</w:t>
            </w:r>
            <w:r w:rsidRPr="00112740">
              <w:rPr>
                <w:rFonts w:asciiTheme="minorHAnsi" w:hAnsiTheme="minorHAnsi" w:cstheme="minorHAnsi"/>
                <w:spacing w:val="1"/>
              </w:rPr>
              <w:t xml:space="preserve"> </w:t>
            </w:r>
            <w:r w:rsidRPr="00112740">
              <w:rPr>
                <w:rFonts w:asciiTheme="minorHAnsi" w:hAnsiTheme="minorHAnsi" w:cstheme="minorHAnsi"/>
                <w:spacing w:val="-5"/>
              </w:rPr>
              <w:t>be</w:t>
            </w:r>
          </w:p>
        </w:tc>
      </w:tr>
      <w:tr w:rsidR="006505A0" w:rsidRPr="00112740" w14:paraId="474F6620" w14:textId="77777777" w:rsidTr="00C059AD">
        <w:trPr>
          <w:trHeight w:val="292"/>
        </w:trPr>
        <w:tc>
          <w:tcPr>
            <w:tcW w:w="2725" w:type="dxa"/>
          </w:tcPr>
          <w:p w14:paraId="261F8254" w14:textId="77777777" w:rsidR="006505A0" w:rsidRPr="00112740" w:rsidRDefault="006505A0" w:rsidP="00C059AD">
            <w:pPr>
              <w:pStyle w:val="TableParagraph"/>
              <w:ind w:left="174" w:right="16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7</w:t>
            </w:r>
          </w:p>
        </w:tc>
        <w:tc>
          <w:tcPr>
            <w:tcW w:w="2410" w:type="dxa"/>
          </w:tcPr>
          <w:p w14:paraId="21D793E1" w14:textId="77777777" w:rsidR="006505A0" w:rsidRPr="00112740" w:rsidRDefault="006505A0" w:rsidP="00C059AD">
            <w:pPr>
              <w:pStyle w:val="TableParagraph"/>
              <w:ind w:left="413" w:right="403"/>
              <w:jc w:val="left"/>
              <w:rPr>
                <w:rFonts w:asciiTheme="minorHAnsi" w:hAnsiTheme="minorHAnsi" w:cstheme="minorHAnsi"/>
              </w:rPr>
            </w:pPr>
            <w:r w:rsidRPr="00112740">
              <w:rPr>
                <w:rFonts w:asciiTheme="minorHAnsi" w:hAnsiTheme="minorHAnsi" w:cstheme="minorHAnsi"/>
              </w:rPr>
              <w:t>y,</w:t>
            </w:r>
            <w:r w:rsidRPr="00112740">
              <w:rPr>
                <w:rFonts w:asciiTheme="minorHAnsi" w:hAnsiTheme="minorHAnsi" w:cstheme="minorHAnsi"/>
                <w:spacing w:val="-1"/>
              </w:rPr>
              <w:t xml:space="preserve"> </w:t>
            </w:r>
            <w:r w:rsidRPr="00112740">
              <w:rPr>
                <w:rFonts w:asciiTheme="minorHAnsi" w:hAnsiTheme="minorHAnsi" w:cstheme="minorHAnsi"/>
              </w:rPr>
              <w:t>z,</w:t>
            </w:r>
            <w:r w:rsidRPr="00112740">
              <w:rPr>
                <w:rFonts w:asciiTheme="minorHAnsi" w:hAnsiTheme="minorHAnsi" w:cstheme="minorHAnsi"/>
                <w:spacing w:val="-1"/>
              </w:rPr>
              <w:t xml:space="preserve"> </w:t>
            </w:r>
            <w:proofErr w:type="spellStart"/>
            <w:r w:rsidRPr="00112740">
              <w:rPr>
                <w:rFonts w:asciiTheme="minorHAnsi" w:hAnsiTheme="minorHAnsi" w:cstheme="minorHAnsi"/>
              </w:rPr>
              <w:t>zz</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proofErr w:type="spellStart"/>
            <w:r w:rsidRPr="00112740">
              <w:rPr>
                <w:rFonts w:asciiTheme="minorHAnsi" w:hAnsiTheme="minorHAnsi" w:cstheme="minorHAnsi"/>
                <w:spacing w:val="-5"/>
              </w:rPr>
              <w:t>qu</w:t>
            </w:r>
            <w:proofErr w:type="spellEnd"/>
          </w:p>
        </w:tc>
        <w:tc>
          <w:tcPr>
            <w:tcW w:w="3827" w:type="dxa"/>
          </w:tcPr>
          <w:p w14:paraId="6650DD87" w14:textId="77777777" w:rsidR="006505A0" w:rsidRPr="00112740" w:rsidRDefault="006505A0" w:rsidP="00C059AD">
            <w:pPr>
              <w:pStyle w:val="TableParagraph"/>
              <w:ind w:left="1058" w:right="1052"/>
              <w:jc w:val="left"/>
              <w:rPr>
                <w:rFonts w:asciiTheme="minorHAnsi" w:hAnsiTheme="minorHAnsi" w:cstheme="minorHAnsi"/>
              </w:rPr>
            </w:pPr>
            <w:r w:rsidRPr="00112740">
              <w:rPr>
                <w:rFonts w:asciiTheme="minorHAnsi" w:hAnsiTheme="minorHAnsi" w:cstheme="minorHAnsi"/>
              </w:rPr>
              <w:t>he,</w:t>
            </w:r>
            <w:r w:rsidRPr="00112740">
              <w:rPr>
                <w:rFonts w:asciiTheme="minorHAnsi" w:hAnsiTheme="minorHAnsi" w:cstheme="minorHAnsi"/>
                <w:spacing w:val="1"/>
              </w:rPr>
              <w:t xml:space="preserve"> </w:t>
            </w:r>
            <w:r w:rsidRPr="00112740">
              <w:rPr>
                <w:rFonts w:asciiTheme="minorHAnsi" w:hAnsiTheme="minorHAnsi" w:cstheme="minorHAnsi"/>
              </w:rPr>
              <w:t>my,</w:t>
            </w:r>
            <w:r w:rsidRPr="00112740">
              <w:rPr>
                <w:rFonts w:asciiTheme="minorHAnsi" w:hAnsiTheme="minorHAnsi" w:cstheme="minorHAnsi"/>
                <w:spacing w:val="-2"/>
              </w:rPr>
              <w:t xml:space="preserve"> </w:t>
            </w:r>
            <w:r w:rsidRPr="00112740">
              <w:rPr>
                <w:rFonts w:asciiTheme="minorHAnsi" w:hAnsiTheme="minorHAnsi" w:cstheme="minorHAnsi"/>
              </w:rPr>
              <w:t xml:space="preserve">by, </w:t>
            </w:r>
            <w:r w:rsidRPr="00112740">
              <w:rPr>
                <w:rFonts w:asciiTheme="minorHAnsi" w:hAnsiTheme="minorHAnsi" w:cstheme="minorHAnsi"/>
                <w:spacing w:val="-5"/>
              </w:rPr>
              <w:t>she</w:t>
            </w:r>
          </w:p>
        </w:tc>
      </w:tr>
      <w:tr w:rsidR="006505A0" w:rsidRPr="00112740" w14:paraId="7D426CCB" w14:textId="77777777" w:rsidTr="00C059AD">
        <w:trPr>
          <w:trHeight w:val="292"/>
        </w:trPr>
        <w:tc>
          <w:tcPr>
            <w:tcW w:w="2725" w:type="dxa"/>
          </w:tcPr>
          <w:p w14:paraId="4C0DAA8C" w14:textId="77777777" w:rsidR="006505A0" w:rsidRPr="00112740" w:rsidRDefault="006505A0" w:rsidP="00C059AD">
            <w:pPr>
              <w:pStyle w:val="TableParagraph"/>
              <w:ind w:left="174" w:right="16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8</w:t>
            </w:r>
          </w:p>
        </w:tc>
        <w:tc>
          <w:tcPr>
            <w:tcW w:w="2410" w:type="dxa"/>
          </w:tcPr>
          <w:p w14:paraId="43549D4B" w14:textId="77777777" w:rsidR="006505A0" w:rsidRPr="00112740" w:rsidRDefault="006505A0" w:rsidP="00C059AD">
            <w:pPr>
              <w:pStyle w:val="TableParagraph"/>
              <w:ind w:left="412" w:right="403"/>
              <w:jc w:val="left"/>
              <w:rPr>
                <w:rFonts w:asciiTheme="minorHAnsi" w:hAnsiTheme="minorHAnsi" w:cstheme="minorHAnsi"/>
              </w:rPr>
            </w:pPr>
            <w:proofErr w:type="spellStart"/>
            <w:r w:rsidRPr="00112740">
              <w:rPr>
                <w:rFonts w:asciiTheme="minorHAnsi" w:hAnsiTheme="minorHAnsi" w:cstheme="minorHAnsi"/>
              </w:rPr>
              <w:t>ch</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proofErr w:type="spellStart"/>
            <w:r w:rsidRPr="00112740">
              <w:rPr>
                <w:rFonts w:asciiTheme="minorHAnsi" w:hAnsiTheme="minorHAnsi" w:cstheme="minorHAnsi"/>
              </w:rPr>
              <w:t>sh</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proofErr w:type="spellStart"/>
            <w:r w:rsidRPr="00112740">
              <w:rPr>
                <w:rFonts w:asciiTheme="minorHAnsi" w:hAnsiTheme="minorHAnsi" w:cstheme="minorHAnsi"/>
              </w:rPr>
              <w:t>th</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r w:rsidRPr="00112740">
              <w:rPr>
                <w:rFonts w:asciiTheme="minorHAnsi" w:hAnsiTheme="minorHAnsi" w:cstheme="minorHAnsi"/>
                <w:spacing w:val="-7"/>
              </w:rPr>
              <w:t>ng</w:t>
            </w:r>
          </w:p>
        </w:tc>
        <w:tc>
          <w:tcPr>
            <w:tcW w:w="3827" w:type="dxa"/>
          </w:tcPr>
          <w:p w14:paraId="20231752" w14:textId="77777777" w:rsidR="006505A0" w:rsidRPr="00112740" w:rsidRDefault="006505A0" w:rsidP="00C059AD">
            <w:pPr>
              <w:pStyle w:val="TableParagraph"/>
              <w:ind w:left="1058" w:right="1052"/>
              <w:jc w:val="left"/>
              <w:rPr>
                <w:rFonts w:asciiTheme="minorHAnsi" w:hAnsiTheme="minorHAnsi" w:cstheme="minorHAnsi"/>
              </w:rPr>
            </w:pPr>
            <w:r w:rsidRPr="00112740">
              <w:rPr>
                <w:rFonts w:asciiTheme="minorHAnsi" w:hAnsiTheme="minorHAnsi" w:cstheme="minorHAnsi"/>
                <w:spacing w:val="-4"/>
              </w:rPr>
              <w:t>they</w:t>
            </w:r>
          </w:p>
        </w:tc>
      </w:tr>
      <w:tr w:rsidR="006505A0" w:rsidRPr="00112740" w14:paraId="37AB1D31" w14:textId="77777777" w:rsidTr="00C059AD">
        <w:trPr>
          <w:trHeight w:val="587"/>
        </w:trPr>
        <w:tc>
          <w:tcPr>
            <w:tcW w:w="2725" w:type="dxa"/>
          </w:tcPr>
          <w:p w14:paraId="785496F0" w14:textId="77777777" w:rsidR="006505A0" w:rsidRPr="00112740" w:rsidRDefault="006505A0" w:rsidP="00C059AD">
            <w:pPr>
              <w:pStyle w:val="TableParagraph"/>
              <w:spacing w:before="1" w:line="240" w:lineRule="auto"/>
              <w:ind w:left="174" w:right="16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9</w:t>
            </w:r>
          </w:p>
        </w:tc>
        <w:tc>
          <w:tcPr>
            <w:tcW w:w="2410" w:type="dxa"/>
          </w:tcPr>
          <w:p w14:paraId="602F644E" w14:textId="77777777" w:rsidR="006505A0" w:rsidRPr="00112740" w:rsidRDefault="006505A0" w:rsidP="00C059AD">
            <w:pPr>
              <w:pStyle w:val="TableParagraph"/>
              <w:spacing w:line="290" w:lineRule="atLeast"/>
              <w:ind w:left="380" w:right="0" w:hanging="5"/>
              <w:jc w:val="left"/>
              <w:rPr>
                <w:rFonts w:asciiTheme="minorHAnsi" w:hAnsiTheme="minorHAnsi" w:cstheme="minorHAnsi"/>
              </w:rPr>
            </w:pPr>
            <w:r w:rsidRPr="00112740">
              <w:rPr>
                <w:rFonts w:asciiTheme="minorHAnsi" w:hAnsiTheme="minorHAnsi" w:cstheme="minorHAnsi"/>
              </w:rPr>
              <w:t>ai,</w:t>
            </w:r>
            <w:r w:rsidRPr="00112740">
              <w:rPr>
                <w:rFonts w:asciiTheme="minorHAnsi" w:hAnsiTheme="minorHAnsi" w:cstheme="minorHAnsi"/>
                <w:spacing w:val="-9"/>
              </w:rPr>
              <w:t xml:space="preserve"> </w:t>
            </w:r>
            <w:proofErr w:type="spellStart"/>
            <w:r w:rsidRPr="00112740">
              <w:rPr>
                <w:rFonts w:asciiTheme="minorHAnsi" w:hAnsiTheme="minorHAnsi" w:cstheme="minorHAnsi"/>
              </w:rPr>
              <w:t>ee</w:t>
            </w:r>
            <w:proofErr w:type="spellEnd"/>
            <w:r w:rsidRPr="00112740">
              <w:rPr>
                <w:rFonts w:asciiTheme="minorHAnsi" w:hAnsiTheme="minorHAnsi" w:cstheme="minorHAnsi"/>
              </w:rPr>
              <w:t>,</w:t>
            </w:r>
            <w:r w:rsidRPr="00112740">
              <w:rPr>
                <w:rFonts w:asciiTheme="minorHAnsi" w:hAnsiTheme="minorHAnsi" w:cstheme="minorHAnsi"/>
                <w:spacing w:val="-11"/>
              </w:rPr>
              <w:t xml:space="preserve"> </w:t>
            </w:r>
            <w:proofErr w:type="spellStart"/>
            <w:r w:rsidRPr="00112740">
              <w:rPr>
                <w:rFonts w:asciiTheme="minorHAnsi" w:hAnsiTheme="minorHAnsi" w:cstheme="minorHAnsi"/>
              </w:rPr>
              <w:t>igh</w:t>
            </w:r>
            <w:proofErr w:type="spellEnd"/>
            <w:r w:rsidRPr="00112740">
              <w:rPr>
                <w:rFonts w:asciiTheme="minorHAnsi" w:hAnsiTheme="minorHAnsi" w:cstheme="minorHAnsi"/>
              </w:rPr>
              <w:t>,</w:t>
            </w:r>
            <w:r w:rsidRPr="00112740">
              <w:rPr>
                <w:rFonts w:asciiTheme="minorHAnsi" w:hAnsiTheme="minorHAnsi" w:cstheme="minorHAnsi"/>
                <w:spacing w:val="-10"/>
              </w:rPr>
              <w:t xml:space="preserve"> </w:t>
            </w:r>
            <w:proofErr w:type="spellStart"/>
            <w:r w:rsidRPr="00112740">
              <w:rPr>
                <w:rFonts w:asciiTheme="minorHAnsi" w:hAnsiTheme="minorHAnsi" w:cstheme="minorHAnsi"/>
              </w:rPr>
              <w:t>oa</w:t>
            </w:r>
            <w:proofErr w:type="spellEnd"/>
            <w:r w:rsidRPr="00112740">
              <w:rPr>
                <w:rFonts w:asciiTheme="minorHAnsi" w:hAnsiTheme="minorHAnsi" w:cstheme="minorHAnsi"/>
              </w:rPr>
              <w:t>,</w:t>
            </w:r>
            <w:r w:rsidRPr="00112740">
              <w:rPr>
                <w:rFonts w:asciiTheme="minorHAnsi" w:hAnsiTheme="minorHAnsi" w:cstheme="minorHAnsi"/>
                <w:spacing w:val="-9"/>
              </w:rPr>
              <w:t xml:space="preserve"> </w:t>
            </w:r>
            <w:proofErr w:type="spellStart"/>
            <w:r w:rsidRPr="00112740">
              <w:rPr>
                <w:rFonts w:asciiTheme="minorHAnsi" w:hAnsiTheme="minorHAnsi" w:cstheme="minorHAnsi"/>
              </w:rPr>
              <w:t>oo</w:t>
            </w:r>
            <w:proofErr w:type="spellEnd"/>
            <w:r w:rsidRPr="00112740">
              <w:rPr>
                <w:rFonts w:asciiTheme="minorHAnsi" w:hAnsiTheme="minorHAnsi" w:cstheme="minorHAnsi"/>
              </w:rPr>
              <w:t xml:space="preserve"> (long),</w:t>
            </w:r>
            <w:r w:rsidRPr="00112740">
              <w:rPr>
                <w:rFonts w:asciiTheme="minorHAnsi" w:hAnsiTheme="minorHAnsi" w:cstheme="minorHAnsi"/>
                <w:spacing w:val="-2"/>
              </w:rPr>
              <w:t xml:space="preserve"> </w:t>
            </w:r>
            <w:proofErr w:type="spellStart"/>
            <w:r w:rsidRPr="00112740">
              <w:rPr>
                <w:rFonts w:asciiTheme="minorHAnsi" w:hAnsiTheme="minorHAnsi" w:cstheme="minorHAnsi"/>
              </w:rPr>
              <w:t>oo</w:t>
            </w:r>
            <w:proofErr w:type="spellEnd"/>
            <w:r w:rsidRPr="00112740">
              <w:rPr>
                <w:rFonts w:asciiTheme="minorHAnsi" w:hAnsiTheme="minorHAnsi" w:cstheme="minorHAnsi"/>
                <w:spacing w:val="-1"/>
              </w:rPr>
              <w:t xml:space="preserve"> </w:t>
            </w:r>
            <w:r w:rsidRPr="00112740">
              <w:rPr>
                <w:rFonts w:asciiTheme="minorHAnsi" w:hAnsiTheme="minorHAnsi" w:cstheme="minorHAnsi"/>
                <w:spacing w:val="-2"/>
              </w:rPr>
              <w:t>(short)</w:t>
            </w:r>
          </w:p>
        </w:tc>
        <w:tc>
          <w:tcPr>
            <w:tcW w:w="3827" w:type="dxa"/>
          </w:tcPr>
          <w:p w14:paraId="1527EC90" w14:textId="77777777" w:rsidR="006505A0" w:rsidRPr="00112740" w:rsidRDefault="006505A0" w:rsidP="00C059AD">
            <w:pPr>
              <w:pStyle w:val="TableParagraph"/>
              <w:spacing w:before="1" w:line="240" w:lineRule="auto"/>
              <w:ind w:left="1059" w:right="1052"/>
              <w:jc w:val="left"/>
              <w:rPr>
                <w:rFonts w:asciiTheme="minorHAnsi" w:hAnsiTheme="minorHAnsi" w:cstheme="minorHAnsi"/>
              </w:rPr>
            </w:pPr>
            <w:r w:rsidRPr="00112740">
              <w:rPr>
                <w:rFonts w:asciiTheme="minorHAnsi" w:hAnsiTheme="minorHAnsi" w:cstheme="minorHAnsi"/>
              </w:rPr>
              <w:t>we,</w:t>
            </w:r>
            <w:r w:rsidRPr="00112740">
              <w:rPr>
                <w:rFonts w:asciiTheme="minorHAnsi" w:hAnsiTheme="minorHAnsi" w:cstheme="minorHAnsi"/>
                <w:spacing w:val="-1"/>
              </w:rPr>
              <w:t xml:space="preserve"> </w:t>
            </w:r>
            <w:r w:rsidRPr="00112740">
              <w:rPr>
                <w:rFonts w:asciiTheme="minorHAnsi" w:hAnsiTheme="minorHAnsi" w:cstheme="minorHAnsi"/>
                <w:spacing w:val="-5"/>
              </w:rPr>
              <w:t>are</w:t>
            </w:r>
          </w:p>
        </w:tc>
      </w:tr>
      <w:tr w:rsidR="006505A0" w:rsidRPr="00112740" w14:paraId="76B5DEB3" w14:textId="77777777" w:rsidTr="00C059AD">
        <w:trPr>
          <w:trHeight w:val="292"/>
        </w:trPr>
        <w:tc>
          <w:tcPr>
            <w:tcW w:w="2725" w:type="dxa"/>
          </w:tcPr>
          <w:p w14:paraId="3A8BA237" w14:textId="77777777" w:rsidR="006505A0" w:rsidRPr="00112740" w:rsidRDefault="006505A0" w:rsidP="00C059AD">
            <w:pPr>
              <w:pStyle w:val="TableParagraph"/>
              <w:ind w:left="176" w:right="166"/>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10</w:t>
            </w:r>
          </w:p>
        </w:tc>
        <w:tc>
          <w:tcPr>
            <w:tcW w:w="2410" w:type="dxa"/>
          </w:tcPr>
          <w:p w14:paraId="19DAE16A" w14:textId="77777777" w:rsidR="006505A0" w:rsidRPr="00112740" w:rsidRDefault="006505A0" w:rsidP="00C059AD">
            <w:pPr>
              <w:pStyle w:val="TableParagraph"/>
              <w:ind w:left="414" w:right="403"/>
              <w:jc w:val="left"/>
              <w:rPr>
                <w:rFonts w:asciiTheme="minorHAnsi" w:hAnsiTheme="minorHAnsi" w:cstheme="minorHAnsi"/>
              </w:rPr>
            </w:pPr>
            <w:proofErr w:type="spellStart"/>
            <w:r w:rsidRPr="00112740">
              <w:rPr>
                <w:rFonts w:asciiTheme="minorHAnsi" w:hAnsiTheme="minorHAnsi" w:cstheme="minorHAnsi"/>
              </w:rPr>
              <w:t>ar</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rPr>
              <w:t>or,</w:t>
            </w:r>
            <w:r w:rsidRPr="00112740">
              <w:rPr>
                <w:rFonts w:asciiTheme="minorHAnsi" w:hAnsiTheme="minorHAnsi" w:cstheme="minorHAnsi"/>
                <w:spacing w:val="-1"/>
              </w:rPr>
              <w:t xml:space="preserve"> </w:t>
            </w:r>
            <w:proofErr w:type="spellStart"/>
            <w:r w:rsidRPr="00112740">
              <w:rPr>
                <w:rFonts w:asciiTheme="minorHAnsi" w:hAnsiTheme="minorHAnsi" w:cstheme="minorHAnsi"/>
              </w:rPr>
              <w:t>ur</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r w:rsidRPr="00112740">
              <w:rPr>
                <w:rFonts w:asciiTheme="minorHAnsi" w:hAnsiTheme="minorHAnsi" w:cstheme="minorHAnsi"/>
              </w:rPr>
              <w:t>ow,</w:t>
            </w:r>
            <w:r w:rsidRPr="00112740">
              <w:rPr>
                <w:rFonts w:asciiTheme="minorHAnsi" w:hAnsiTheme="minorHAnsi" w:cstheme="minorHAnsi"/>
                <w:spacing w:val="1"/>
              </w:rPr>
              <w:t xml:space="preserve"> </w:t>
            </w:r>
            <w:r w:rsidRPr="00112740">
              <w:rPr>
                <w:rFonts w:asciiTheme="minorHAnsi" w:hAnsiTheme="minorHAnsi" w:cstheme="minorHAnsi"/>
                <w:spacing w:val="-5"/>
              </w:rPr>
              <w:t>oi</w:t>
            </w:r>
          </w:p>
        </w:tc>
        <w:tc>
          <w:tcPr>
            <w:tcW w:w="3827" w:type="dxa"/>
          </w:tcPr>
          <w:p w14:paraId="7D065348" w14:textId="77777777" w:rsidR="006505A0" w:rsidRPr="00112740" w:rsidRDefault="006505A0" w:rsidP="00C059AD">
            <w:pPr>
              <w:pStyle w:val="TableParagraph"/>
              <w:ind w:left="1055" w:right="1052"/>
              <w:jc w:val="left"/>
              <w:rPr>
                <w:rFonts w:asciiTheme="minorHAnsi" w:hAnsiTheme="minorHAnsi" w:cstheme="minorHAnsi"/>
              </w:rPr>
            </w:pPr>
            <w:r w:rsidRPr="00112740">
              <w:rPr>
                <w:rFonts w:asciiTheme="minorHAnsi" w:hAnsiTheme="minorHAnsi" w:cstheme="minorHAnsi"/>
                <w:spacing w:val="-5"/>
              </w:rPr>
              <w:t>you</w:t>
            </w:r>
          </w:p>
        </w:tc>
      </w:tr>
      <w:tr w:rsidR="006505A0" w:rsidRPr="00112740" w14:paraId="3AE7EE60" w14:textId="77777777" w:rsidTr="00C059AD">
        <w:trPr>
          <w:trHeight w:val="292"/>
        </w:trPr>
        <w:tc>
          <w:tcPr>
            <w:tcW w:w="2725" w:type="dxa"/>
          </w:tcPr>
          <w:p w14:paraId="3A2D6872" w14:textId="77777777" w:rsidR="006505A0" w:rsidRPr="00112740" w:rsidRDefault="006505A0" w:rsidP="00C059AD">
            <w:pPr>
              <w:pStyle w:val="TableParagraph"/>
              <w:ind w:left="176" w:right="166"/>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11</w:t>
            </w:r>
          </w:p>
        </w:tc>
        <w:tc>
          <w:tcPr>
            <w:tcW w:w="2410" w:type="dxa"/>
          </w:tcPr>
          <w:p w14:paraId="7B0CBB25" w14:textId="77777777" w:rsidR="006505A0" w:rsidRPr="00112740" w:rsidRDefault="006505A0" w:rsidP="00C059AD">
            <w:pPr>
              <w:pStyle w:val="TableParagraph"/>
              <w:ind w:left="411" w:right="403"/>
              <w:jc w:val="left"/>
              <w:rPr>
                <w:rFonts w:asciiTheme="minorHAnsi" w:hAnsiTheme="minorHAnsi" w:cstheme="minorHAnsi"/>
              </w:rPr>
            </w:pPr>
            <w:r w:rsidRPr="00112740">
              <w:rPr>
                <w:rFonts w:asciiTheme="minorHAnsi" w:hAnsiTheme="minorHAnsi" w:cstheme="minorHAnsi"/>
              </w:rPr>
              <w:t>ear, air,</w:t>
            </w:r>
            <w:r w:rsidRPr="00112740">
              <w:rPr>
                <w:rFonts w:asciiTheme="minorHAnsi" w:hAnsiTheme="minorHAnsi" w:cstheme="minorHAnsi"/>
                <w:spacing w:val="-2"/>
              </w:rPr>
              <w:t xml:space="preserve"> </w:t>
            </w:r>
            <w:proofErr w:type="spellStart"/>
            <w:r w:rsidRPr="00112740">
              <w:rPr>
                <w:rFonts w:asciiTheme="minorHAnsi" w:hAnsiTheme="minorHAnsi" w:cstheme="minorHAnsi"/>
              </w:rPr>
              <w:t>ure</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spacing w:val="-5"/>
              </w:rPr>
              <w:t>er</w:t>
            </w:r>
          </w:p>
        </w:tc>
        <w:tc>
          <w:tcPr>
            <w:tcW w:w="3827" w:type="dxa"/>
          </w:tcPr>
          <w:p w14:paraId="32748390" w14:textId="77777777" w:rsidR="006505A0" w:rsidRPr="00112740" w:rsidRDefault="006505A0" w:rsidP="00C059AD">
            <w:pPr>
              <w:pStyle w:val="TableParagraph"/>
              <w:ind w:left="1059" w:right="1052"/>
              <w:jc w:val="left"/>
              <w:rPr>
                <w:rFonts w:asciiTheme="minorHAnsi" w:hAnsiTheme="minorHAnsi" w:cstheme="minorHAnsi"/>
              </w:rPr>
            </w:pPr>
            <w:r w:rsidRPr="00112740">
              <w:rPr>
                <w:rFonts w:asciiTheme="minorHAnsi" w:hAnsiTheme="minorHAnsi" w:cstheme="minorHAnsi"/>
              </w:rPr>
              <w:t>all, was,</w:t>
            </w:r>
            <w:r w:rsidRPr="00112740">
              <w:rPr>
                <w:rFonts w:asciiTheme="minorHAnsi" w:hAnsiTheme="minorHAnsi" w:cstheme="minorHAnsi"/>
                <w:spacing w:val="-1"/>
              </w:rPr>
              <w:t xml:space="preserve"> </w:t>
            </w:r>
            <w:r w:rsidRPr="00112740">
              <w:rPr>
                <w:rFonts w:asciiTheme="minorHAnsi" w:hAnsiTheme="minorHAnsi" w:cstheme="minorHAnsi"/>
              </w:rPr>
              <w:t xml:space="preserve">give, </w:t>
            </w:r>
            <w:r w:rsidRPr="00112740">
              <w:rPr>
                <w:rFonts w:asciiTheme="minorHAnsi" w:hAnsiTheme="minorHAnsi" w:cstheme="minorHAnsi"/>
                <w:spacing w:val="-4"/>
              </w:rPr>
              <w:t>live</w:t>
            </w:r>
          </w:p>
        </w:tc>
      </w:tr>
    </w:tbl>
    <w:p w14:paraId="6EB0A227" w14:textId="77777777" w:rsidR="006505A0" w:rsidRPr="00112740" w:rsidRDefault="006505A0" w:rsidP="006505A0">
      <w:pPr>
        <w:pStyle w:val="BodyText"/>
        <w:rPr>
          <w:rFonts w:asciiTheme="minorHAnsi" w:hAnsiTheme="minorHAnsi" w:cstheme="minorHAnsi"/>
        </w:rPr>
      </w:pPr>
    </w:p>
    <w:p w14:paraId="0949A4BD" w14:textId="77777777" w:rsidR="006505A0" w:rsidRPr="00112740" w:rsidRDefault="006505A0" w:rsidP="006505A0">
      <w:pPr>
        <w:pStyle w:val="BodyText"/>
        <w:rPr>
          <w:rFonts w:asciiTheme="minorHAnsi" w:hAnsiTheme="minorHAnsi" w:cstheme="minorHAnsi"/>
        </w:rPr>
      </w:pPr>
      <w:r w:rsidRPr="00112740">
        <w:rPr>
          <w:rFonts w:asciiTheme="minorHAnsi" w:hAnsiTheme="minorHAnsi" w:cstheme="minorHAnsi"/>
        </w:rPr>
        <w:t xml:space="preserve">  When</w:t>
      </w:r>
      <w:r w:rsidRPr="00112740">
        <w:rPr>
          <w:rFonts w:asciiTheme="minorHAnsi" w:hAnsiTheme="minorHAnsi" w:cstheme="minorHAnsi"/>
          <w:spacing w:val="-3"/>
        </w:rPr>
        <w:t xml:space="preserve"> </w:t>
      </w:r>
      <w:r w:rsidRPr="00112740">
        <w:rPr>
          <w:rFonts w:asciiTheme="minorHAnsi" w:hAnsiTheme="minorHAnsi" w:cstheme="minorHAnsi"/>
        </w:rPr>
        <w:t>the</w:t>
      </w:r>
      <w:r w:rsidRPr="00112740">
        <w:rPr>
          <w:rFonts w:asciiTheme="minorHAnsi" w:hAnsiTheme="minorHAnsi" w:cstheme="minorHAnsi"/>
          <w:spacing w:val="-5"/>
        </w:rPr>
        <w:t xml:space="preserve"> </w:t>
      </w:r>
      <w:r w:rsidRPr="00112740">
        <w:rPr>
          <w:rFonts w:asciiTheme="minorHAnsi" w:hAnsiTheme="minorHAnsi" w:cstheme="minorHAnsi"/>
        </w:rPr>
        <w:t>children</w:t>
      </w:r>
      <w:r w:rsidRPr="00112740">
        <w:rPr>
          <w:rFonts w:asciiTheme="minorHAnsi" w:hAnsiTheme="minorHAnsi" w:cstheme="minorHAnsi"/>
          <w:spacing w:val="-2"/>
        </w:rPr>
        <w:t xml:space="preserve"> </w:t>
      </w:r>
      <w:r w:rsidRPr="00112740">
        <w:rPr>
          <w:rFonts w:asciiTheme="minorHAnsi" w:hAnsiTheme="minorHAnsi" w:cstheme="minorHAnsi"/>
        </w:rPr>
        <w:t>are</w:t>
      </w:r>
      <w:r w:rsidRPr="00112740">
        <w:rPr>
          <w:rFonts w:asciiTheme="minorHAnsi" w:hAnsiTheme="minorHAnsi" w:cstheme="minorHAnsi"/>
          <w:spacing w:val="-5"/>
        </w:rPr>
        <w:t xml:space="preserve"> </w:t>
      </w:r>
      <w:r w:rsidRPr="00112740">
        <w:rPr>
          <w:rFonts w:asciiTheme="minorHAnsi" w:hAnsiTheme="minorHAnsi" w:cstheme="minorHAnsi"/>
        </w:rPr>
        <w:t>confident</w:t>
      </w:r>
      <w:r w:rsidRPr="00112740">
        <w:rPr>
          <w:rFonts w:asciiTheme="minorHAnsi" w:hAnsiTheme="minorHAnsi" w:cstheme="minorHAnsi"/>
          <w:spacing w:val="-2"/>
        </w:rPr>
        <w:t xml:space="preserve"> </w:t>
      </w:r>
      <w:r w:rsidRPr="00112740">
        <w:rPr>
          <w:rFonts w:asciiTheme="minorHAnsi" w:hAnsiTheme="minorHAnsi" w:cstheme="minorHAnsi"/>
        </w:rPr>
        <w:t>in</w:t>
      </w:r>
      <w:r w:rsidRPr="00112740">
        <w:rPr>
          <w:rFonts w:asciiTheme="minorHAnsi" w:hAnsiTheme="minorHAnsi" w:cstheme="minorHAnsi"/>
          <w:spacing w:val="-2"/>
        </w:rPr>
        <w:t xml:space="preserve"> </w:t>
      </w:r>
      <w:r w:rsidRPr="00112740">
        <w:rPr>
          <w:rFonts w:asciiTheme="minorHAnsi" w:hAnsiTheme="minorHAnsi" w:cstheme="minorHAnsi"/>
        </w:rPr>
        <w:t>phase</w:t>
      </w:r>
      <w:r w:rsidRPr="00112740">
        <w:rPr>
          <w:rFonts w:asciiTheme="minorHAnsi" w:hAnsiTheme="minorHAnsi" w:cstheme="minorHAnsi"/>
          <w:spacing w:val="-5"/>
        </w:rPr>
        <w:t xml:space="preserve"> </w:t>
      </w:r>
      <w:r w:rsidRPr="00112740">
        <w:rPr>
          <w:rFonts w:asciiTheme="minorHAnsi" w:hAnsiTheme="minorHAnsi" w:cstheme="minorHAnsi"/>
        </w:rPr>
        <w:t>2</w:t>
      </w:r>
      <w:r w:rsidRPr="00112740">
        <w:rPr>
          <w:rFonts w:asciiTheme="minorHAnsi" w:hAnsiTheme="minorHAnsi" w:cstheme="minorHAnsi"/>
          <w:spacing w:val="-2"/>
        </w:rPr>
        <w:t xml:space="preserve"> </w:t>
      </w:r>
      <w:r w:rsidRPr="00112740">
        <w:rPr>
          <w:rFonts w:asciiTheme="minorHAnsi" w:hAnsiTheme="minorHAnsi" w:cstheme="minorHAnsi"/>
        </w:rPr>
        <w:t>and</w:t>
      </w:r>
      <w:r w:rsidRPr="00112740">
        <w:rPr>
          <w:rFonts w:asciiTheme="minorHAnsi" w:hAnsiTheme="minorHAnsi" w:cstheme="minorHAnsi"/>
          <w:spacing w:val="-5"/>
        </w:rPr>
        <w:t xml:space="preserve"> </w:t>
      </w:r>
      <w:r w:rsidRPr="00112740">
        <w:rPr>
          <w:rFonts w:asciiTheme="minorHAnsi" w:hAnsiTheme="minorHAnsi" w:cstheme="minorHAnsi"/>
        </w:rPr>
        <w:t>3</w:t>
      </w:r>
      <w:r w:rsidRPr="00112740">
        <w:rPr>
          <w:rFonts w:asciiTheme="minorHAnsi" w:hAnsiTheme="minorHAnsi" w:cstheme="minorHAnsi"/>
          <w:spacing w:val="-2"/>
        </w:rPr>
        <w:t xml:space="preserve"> </w:t>
      </w:r>
      <w:r w:rsidRPr="00112740">
        <w:rPr>
          <w:rFonts w:asciiTheme="minorHAnsi" w:hAnsiTheme="minorHAnsi" w:cstheme="minorHAnsi"/>
        </w:rPr>
        <w:t>sounds</w:t>
      </w:r>
      <w:r w:rsidRPr="00112740">
        <w:rPr>
          <w:rFonts w:asciiTheme="minorHAnsi" w:hAnsiTheme="minorHAnsi" w:cstheme="minorHAnsi"/>
          <w:spacing w:val="-3"/>
        </w:rPr>
        <w:t xml:space="preserve"> </w:t>
      </w:r>
      <w:r w:rsidRPr="00112740">
        <w:rPr>
          <w:rFonts w:asciiTheme="minorHAnsi" w:hAnsiTheme="minorHAnsi" w:cstheme="minorHAnsi"/>
        </w:rPr>
        <w:t>they</w:t>
      </w:r>
      <w:r w:rsidRPr="00112740">
        <w:rPr>
          <w:rFonts w:asciiTheme="minorHAnsi" w:hAnsiTheme="minorHAnsi" w:cstheme="minorHAnsi"/>
          <w:spacing w:val="-3"/>
        </w:rPr>
        <w:t xml:space="preserve"> </w:t>
      </w:r>
      <w:r w:rsidRPr="00112740">
        <w:rPr>
          <w:rFonts w:asciiTheme="minorHAnsi" w:hAnsiTheme="minorHAnsi" w:cstheme="minorHAnsi"/>
        </w:rPr>
        <w:t>progress</w:t>
      </w:r>
      <w:r w:rsidRPr="00112740">
        <w:rPr>
          <w:rFonts w:asciiTheme="minorHAnsi" w:hAnsiTheme="minorHAnsi" w:cstheme="minorHAnsi"/>
          <w:spacing w:val="-2"/>
        </w:rPr>
        <w:t xml:space="preserve"> </w:t>
      </w:r>
      <w:r w:rsidRPr="00112740">
        <w:rPr>
          <w:rFonts w:asciiTheme="minorHAnsi" w:hAnsiTheme="minorHAnsi" w:cstheme="minorHAnsi"/>
        </w:rPr>
        <w:t>to</w:t>
      </w:r>
      <w:r w:rsidRPr="00112740">
        <w:rPr>
          <w:rFonts w:asciiTheme="minorHAnsi" w:hAnsiTheme="minorHAnsi" w:cstheme="minorHAnsi"/>
          <w:spacing w:val="-2"/>
        </w:rPr>
        <w:t xml:space="preserve"> </w:t>
      </w:r>
      <w:r w:rsidRPr="00112740">
        <w:rPr>
          <w:rFonts w:asciiTheme="minorHAnsi" w:hAnsiTheme="minorHAnsi" w:cstheme="minorHAnsi"/>
        </w:rPr>
        <w:t>phase</w:t>
      </w:r>
      <w:r w:rsidRPr="00112740">
        <w:rPr>
          <w:rFonts w:asciiTheme="minorHAnsi" w:hAnsiTheme="minorHAnsi" w:cstheme="minorHAnsi"/>
          <w:spacing w:val="-4"/>
        </w:rPr>
        <w:t xml:space="preserve"> </w:t>
      </w:r>
      <w:r w:rsidRPr="00112740">
        <w:rPr>
          <w:rFonts w:asciiTheme="minorHAnsi" w:hAnsiTheme="minorHAnsi" w:cstheme="minorHAnsi"/>
          <w:spacing w:val="-5"/>
        </w:rPr>
        <w:t>4.</w:t>
      </w:r>
    </w:p>
    <w:p w14:paraId="69418FCB" w14:textId="77777777" w:rsidR="006505A0" w:rsidRPr="00112740" w:rsidRDefault="006505A0" w:rsidP="006505A0">
      <w:pPr>
        <w:pStyle w:val="BodyText"/>
        <w:spacing w:before="2"/>
        <w:rPr>
          <w:rFonts w:asciiTheme="minorHAnsi" w:hAnsiTheme="minorHAnsi" w:cstheme="minorHAnsi"/>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552"/>
        <w:gridCol w:w="3829"/>
      </w:tblGrid>
      <w:tr w:rsidR="006505A0" w:rsidRPr="00112740" w14:paraId="1BF34A52" w14:textId="77777777" w:rsidTr="00C059AD">
        <w:trPr>
          <w:trHeight w:val="805"/>
        </w:trPr>
        <w:tc>
          <w:tcPr>
            <w:tcW w:w="2405" w:type="dxa"/>
          </w:tcPr>
          <w:p w14:paraId="1336543D" w14:textId="77777777" w:rsidR="006505A0" w:rsidRPr="00112740" w:rsidRDefault="006505A0" w:rsidP="00C059AD">
            <w:pPr>
              <w:pStyle w:val="TableParagraph"/>
              <w:spacing w:before="1" w:line="237" w:lineRule="auto"/>
              <w:ind w:left="513" w:right="408" w:firstLine="336"/>
              <w:jc w:val="left"/>
              <w:rPr>
                <w:rFonts w:asciiTheme="minorHAnsi" w:hAnsiTheme="minorHAnsi" w:cstheme="minorHAnsi"/>
                <w:b/>
              </w:rPr>
            </w:pPr>
            <w:r w:rsidRPr="00112740">
              <w:rPr>
                <w:rFonts w:asciiTheme="minorHAnsi" w:hAnsiTheme="minorHAnsi" w:cstheme="minorHAnsi"/>
                <w:b/>
              </w:rPr>
              <w:t>Phase 4 units</w:t>
            </w:r>
            <w:r w:rsidRPr="00112740">
              <w:rPr>
                <w:rFonts w:asciiTheme="minorHAnsi" w:hAnsiTheme="minorHAnsi" w:cstheme="minorHAnsi"/>
                <w:b/>
                <w:spacing w:val="-13"/>
              </w:rPr>
              <w:t xml:space="preserve"> </w:t>
            </w:r>
            <w:r w:rsidRPr="00112740">
              <w:rPr>
                <w:rFonts w:asciiTheme="minorHAnsi" w:hAnsiTheme="minorHAnsi" w:cstheme="minorHAnsi"/>
                <w:b/>
              </w:rPr>
              <w:t>(Bug</w:t>
            </w:r>
            <w:r w:rsidRPr="00112740">
              <w:rPr>
                <w:rFonts w:asciiTheme="minorHAnsi" w:hAnsiTheme="minorHAnsi" w:cstheme="minorHAnsi"/>
                <w:b/>
                <w:spacing w:val="-12"/>
              </w:rPr>
              <w:t xml:space="preserve"> </w:t>
            </w:r>
            <w:r w:rsidRPr="00112740">
              <w:rPr>
                <w:rFonts w:asciiTheme="minorHAnsi" w:hAnsiTheme="minorHAnsi" w:cstheme="minorHAnsi"/>
                <w:b/>
              </w:rPr>
              <w:t>Club</w:t>
            </w:r>
          </w:p>
          <w:p w14:paraId="264A5472" w14:textId="77777777" w:rsidR="006505A0" w:rsidRPr="00112740" w:rsidRDefault="006505A0" w:rsidP="00C059AD">
            <w:pPr>
              <w:pStyle w:val="TableParagraph"/>
              <w:spacing w:before="1" w:line="252" w:lineRule="exact"/>
              <w:ind w:left="734" w:right="0"/>
              <w:jc w:val="left"/>
              <w:rPr>
                <w:rFonts w:asciiTheme="minorHAnsi" w:hAnsiTheme="minorHAnsi" w:cstheme="minorHAnsi"/>
                <w:b/>
              </w:rPr>
            </w:pPr>
            <w:r w:rsidRPr="00112740">
              <w:rPr>
                <w:rFonts w:asciiTheme="minorHAnsi" w:hAnsiTheme="minorHAnsi" w:cstheme="minorHAnsi"/>
                <w:b/>
                <w:spacing w:val="-2"/>
              </w:rPr>
              <w:t>sequence)</w:t>
            </w:r>
          </w:p>
        </w:tc>
        <w:tc>
          <w:tcPr>
            <w:tcW w:w="2552" w:type="dxa"/>
          </w:tcPr>
          <w:p w14:paraId="0C965A4E" w14:textId="77777777" w:rsidR="006505A0" w:rsidRPr="00112740" w:rsidRDefault="006505A0" w:rsidP="00C059AD">
            <w:pPr>
              <w:pStyle w:val="TableParagraph"/>
              <w:spacing w:line="268" w:lineRule="exact"/>
              <w:ind w:left="616" w:right="0"/>
              <w:jc w:val="left"/>
              <w:rPr>
                <w:rFonts w:asciiTheme="minorHAnsi" w:hAnsiTheme="minorHAnsi" w:cstheme="minorHAnsi"/>
                <w:b/>
              </w:rPr>
            </w:pPr>
            <w:r w:rsidRPr="00112740">
              <w:rPr>
                <w:rFonts w:asciiTheme="minorHAnsi" w:hAnsiTheme="minorHAnsi" w:cstheme="minorHAnsi"/>
                <w:b/>
              </w:rPr>
              <w:t>Sounds</w:t>
            </w:r>
            <w:r w:rsidRPr="00112740">
              <w:rPr>
                <w:rFonts w:asciiTheme="minorHAnsi" w:hAnsiTheme="minorHAnsi" w:cstheme="minorHAnsi"/>
                <w:b/>
                <w:spacing w:val="-6"/>
              </w:rPr>
              <w:t xml:space="preserve"> </w:t>
            </w:r>
            <w:r w:rsidRPr="00112740">
              <w:rPr>
                <w:rFonts w:asciiTheme="minorHAnsi" w:hAnsiTheme="minorHAnsi" w:cstheme="minorHAnsi"/>
                <w:b/>
                <w:spacing w:val="-2"/>
              </w:rPr>
              <w:t>taught</w:t>
            </w:r>
          </w:p>
        </w:tc>
        <w:tc>
          <w:tcPr>
            <w:tcW w:w="3829" w:type="dxa"/>
          </w:tcPr>
          <w:p w14:paraId="7F132159" w14:textId="77777777" w:rsidR="006505A0" w:rsidRPr="00112740" w:rsidRDefault="006505A0" w:rsidP="00C059AD">
            <w:pPr>
              <w:pStyle w:val="TableParagraph"/>
              <w:spacing w:before="1" w:line="237" w:lineRule="auto"/>
              <w:ind w:left="1629" w:right="0" w:hanging="1337"/>
              <w:rPr>
                <w:rFonts w:asciiTheme="minorHAnsi" w:hAnsiTheme="minorHAnsi" w:cstheme="minorHAnsi"/>
                <w:b/>
              </w:rPr>
            </w:pPr>
            <w:r w:rsidRPr="00112740">
              <w:rPr>
                <w:rFonts w:asciiTheme="minorHAnsi" w:hAnsiTheme="minorHAnsi" w:cstheme="minorHAnsi"/>
                <w:b/>
              </w:rPr>
              <w:t>Tricky Words</w:t>
            </w:r>
          </w:p>
        </w:tc>
      </w:tr>
      <w:tr w:rsidR="006505A0" w:rsidRPr="00112740" w14:paraId="36F0263C" w14:textId="77777777" w:rsidTr="00C059AD">
        <w:trPr>
          <w:trHeight w:val="1380"/>
        </w:trPr>
        <w:tc>
          <w:tcPr>
            <w:tcW w:w="2405" w:type="dxa"/>
          </w:tcPr>
          <w:p w14:paraId="5F76F059" w14:textId="77777777" w:rsidR="006505A0" w:rsidRPr="00112740" w:rsidRDefault="006505A0" w:rsidP="00C059AD">
            <w:pPr>
              <w:pStyle w:val="TableParagraph"/>
              <w:spacing w:line="292" w:lineRule="exact"/>
              <w:ind w:left="830" w:right="821"/>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12</w:t>
            </w:r>
          </w:p>
        </w:tc>
        <w:tc>
          <w:tcPr>
            <w:tcW w:w="2552" w:type="dxa"/>
          </w:tcPr>
          <w:p w14:paraId="70EF67E3" w14:textId="77777777" w:rsidR="006505A0" w:rsidRPr="00112740" w:rsidRDefault="006505A0" w:rsidP="00C059AD">
            <w:pPr>
              <w:pStyle w:val="TableParagraph"/>
              <w:spacing w:line="240" w:lineRule="auto"/>
              <w:ind w:left="259" w:right="248" w:hanging="3"/>
              <w:jc w:val="left"/>
              <w:rPr>
                <w:rFonts w:asciiTheme="minorHAnsi" w:hAnsiTheme="minorHAnsi" w:cstheme="minorHAnsi"/>
                <w:lang w:val="fr-FR"/>
              </w:rPr>
            </w:pPr>
            <w:r w:rsidRPr="00112740">
              <w:rPr>
                <w:rFonts w:asciiTheme="minorHAnsi" w:hAnsiTheme="minorHAnsi" w:cstheme="minorHAnsi"/>
                <w:lang w:val="fr-FR"/>
              </w:rPr>
              <w:t>Adjacent consonants consolidation</w:t>
            </w:r>
            <w:r w:rsidRPr="00112740">
              <w:rPr>
                <w:rFonts w:asciiTheme="minorHAnsi" w:hAnsiTheme="minorHAnsi" w:cstheme="minorHAnsi"/>
                <w:spacing w:val="-12"/>
                <w:lang w:val="fr-FR"/>
              </w:rPr>
              <w:t xml:space="preserve"> </w:t>
            </w:r>
            <w:r w:rsidRPr="00112740">
              <w:rPr>
                <w:rFonts w:asciiTheme="minorHAnsi" w:hAnsiTheme="minorHAnsi" w:cstheme="minorHAnsi"/>
                <w:lang w:val="fr-FR"/>
              </w:rPr>
              <w:t>(</w:t>
            </w:r>
            <w:proofErr w:type="spellStart"/>
            <w:r w:rsidRPr="00112740">
              <w:rPr>
                <w:rFonts w:asciiTheme="minorHAnsi" w:hAnsiTheme="minorHAnsi" w:cstheme="minorHAnsi"/>
                <w:lang w:val="fr-FR"/>
              </w:rPr>
              <w:t>cvcc</w:t>
            </w:r>
            <w:proofErr w:type="spellEnd"/>
            <w:r w:rsidRPr="00112740">
              <w:rPr>
                <w:rFonts w:asciiTheme="minorHAnsi" w:hAnsiTheme="minorHAnsi" w:cstheme="minorHAnsi"/>
                <w:lang w:val="fr-FR"/>
              </w:rPr>
              <w:t>,</w:t>
            </w:r>
            <w:r w:rsidRPr="00112740">
              <w:rPr>
                <w:rFonts w:asciiTheme="minorHAnsi" w:hAnsiTheme="minorHAnsi" w:cstheme="minorHAnsi"/>
                <w:spacing w:val="-11"/>
                <w:lang w:val="fr-FR"/>
              </w:rPr>
              <w:t xml:space="preserve"> </w:t>
            </w:r>
            <w:proofErr w:type="spellStart"/>
            <w:r w:rsidRPr="00112740">
              <w:rPr>
                <w:rFonts w:asciiTheme="minorHAnsi" w:hAnsiTheme="minorHAnsi" w:cstheme="minorHAnsi"/>
                <w:lang w:val="fr-FR"/>
              </w:rPr>
              <w:t>ccvc</w:t>
            </w:r>
            <w:proofErr w:type="spellEnd"/>
            <w:r w:rsidRPr="00112740">
              <w:rPr>
                <w:rFonts w:asciiTheme="minorHAnsi" w:hAnsiTheme="minorHAnsi" w:cstheme="minorHAnsi"/>
                <w:lang w:val="fr-FR"/>
              </w:rPr>
              <w:t xml:space="preserve">, </w:t>
            </w:r>
            <w:proofErr w:type="spellStart"/>
            <w:r w:rsidRPr="00112740">
              <w:rPr>
                <w:rFonts w:asciiTheme="minorHAnsi" w:hAnsiTheme="minorHAnsi" w:cstheme="minorHAnsi"/>
                <w:lang w:val="fr-FR"/>
              </w:rPr>
              <w:t>ccvcc</w:t>
            </w:r>
            <w:proofErr w:type="spellEnd"/>
            <w:r w:rsidRPr="00112740">
              <w:rPr>
                <w:rFonts w:asciiTheme="minorHAnsi" w:hAnsiTheme="minorHAnsi" w:cstheme="minorHAnsi"/>
                <w:lang w:val="fr-FR"/>
              </w:rPr>
              <w:t xml:space="preserve">, </w:t>
            </w:r>
            <w:proofErr w:type="spellStart"/>
            <w:r w:rsidRPr="00112740">
              <w:rPr>
                <w:rFonts w:asciiTheme="minorHAnsi" w:hAnsiTheme="minorHAnsi" w:cstheme="minorHAnsi"/>
                <w:lang w:val="fr-FR"/>
              </w:rPr>
              <w:t>cccvc</w:t>
            </w:r>
            <w:proofErr w:type="spellEnd"/>
            <w:r w:rsidRPr="00112740">
              <w:rPr>
                <w:rFonts w:asciiTheme="minorHAnsi" w:hAnsiTheme="minorHAnsi" w:cstheme="minorHAnsi"/>
                <w:lang w:val="fr-FR"/>
              </w:rPr>
              <w:t xml:space="preserve">, </w:t>
            </w:r>
            <w:proofErr w:type="spellStart"/>
            <w:r w:rsidRPr="00112740">
              <w:rPr>
                <w:rFonts w:asciiTheme="minorHAnsi" w:hAnsiTheme="minorHAnsi" w:cstheme="minorHAnsi"/>
                <w:lang w:val="fr-FR"/>
              </w:rPr>
              <w:t>cccvcc</w:t>
            </w:r>
            <w:proofErr w:type="spellEnd"/>
            <w:r w:rsidRPr="00112740">
              <w:rPr>
                <w:rFonts w:asciiTheme="minorHAnsi" w:hAnsiTheme="minorHAnsi" w:cstheme="minorHAnsi"/>
                <w:lang w:val="fr-FR"/>
              </w:rPr>
              <w:t>)</w:t>
            </w:r>
          </w:p>
        </w:tc>
        <w:tc>
          <w:tcPr>
            <w:tcW w:w="3829" w:type="dxa"/>
          </w:tcPr>
          <w:p w14:paraId="2B715C56" w14:textId="77777777" w:rsidR="006505A0" w:rsidRPr="00112740" w:rsidRDefault="006505A0" w:rsidP="00C059AD">
            <w:pPr>
              <w:pStyle w:val="TableParagraph"/>
              <w:spacing w:line="240" w:lineRule="auto"/>
              <w:ind w:left="1062" w:right="0" w:hanging="896"/>
              <w:jc w:val="left"/>
              <w:rPr>
                <w:rFonts w:asciiTheme="minorHAnsi" w:hAnsiTheme="minorHAnsi" w:cstheme="minorHAnsi"/>
              </w:rPr>
            </w:pPr>
            <w:r w:rsidRPr="00112740">
              <w:rPr>
                <w:rFonts w:asciiTheme="minorHAnsi" w:hAnsiTheme="minorHAnsi" w:cstheme="minorHAnsi"/>
              </w:rPr>
              <w:t>said,</w:t>
            </w:r>
            <w:r w:rsidRPr="00112740">
              <w:rPr>
                <w:rFonts w:asciiTheme="minorHAnsi" w:hAnsiTheme="minorHAnsi" w:cstheme="minorHAnsi"/>
                <w:spacing w:val="-6"/>
              </w:rPr>
              <w:t xml:space="preserve"> </w:t>
            </w:r>
            <w:r w:rsidRPr="00112740">
              <w:rPr>
                <w:rFonts w:asciiTheme="minorHAnsi" w:hAnsiTheme="minorHAnsi" w:cstheme="minorHAnsi"/>
              </w:rPr>
              <w:t>have,</w:t>
            </w:r>
            <w:r w:rsidRPr="00112740">
              <w:rPr>
                <w:rFonts w:asciiTheme="minorHAnsi" w:hAnsiTheme="minorHAnsi" w:cstheme="minorHAnsi"/>
                <w:spacing w:val="-6"/>
              </w:rPr>
              <w:t xml:space="preserve"> </w:t>
            </w:r>
            <w:r w:rsidRPr="00112740">
              <w:rPr>
                <w:rFonts w:asciiTheme="minorHAnsi" w:hAnsiTheme="minorHAnsi" w:cstheme="minorHAnsi"/>
              </w:rPr>
              <w:t>like,</w:t>
            </w:r>
            <w:r w:rsidRPr="00112740">
              <w:rPr>
                <w:rFonts w:asciiTheme="minorHAnsi" w:hAnsiTheme="minorHAnsi" w:cstheme="minorHAnsi"/>
                <w:spacing w:val="-6"/>
              </w:rPr>
              <w:t xml:space="preserve"> </w:t>
            </w:r>
            <w:r w:rsidRPr="00112740">
              <w:rPr>
                <w:rFonts w:asciiTheme="minorHAnsi" w:hAnsiTheme="minorHAnsi" w:cstheme="minorHAnsi"/>
              </w:rPr>
              <w:t>so,</w:t>
            </w:r>
            <w:r w:rsidRPr="00112740">
              <w:rPr>
                <w:rFonts w:asciiTheme="minorHAnsi" w:hAnsiTheme="minorHAnsi" w:cstheme="minorHAnsi"/>
                <w:spacing w:val="-8"/>
              </w:rPr>
              <w:t xml:space="preserve"> </w:t>
            </w:r>
            <w:r w:rsidRPr="00112740">
              <w:rPr>
                <w:rFonts w:asciiTheme="minorHAnsi" w:hAnsiTheme="minorHAnsi" w:cstheme="minorHAnsi"/>
              </w:rPr>
              <w:t>do,</w:t>
            </w:r>
            <w:r w:rsidRPr="00112740">
              <w:rPr>
                <w:rFonts w:asciiTheme="minorHAnsi" w:hAnsiTheme="minorHAnsi" w:cstheme="minorHAnsi"/>
                <w:spacing w:val="-6"/>
              </w:rPr>
              <w:t xml:space="preserve"> </w:t>
            </w:r>
            <w:r w:rsidRPr="00112740">
              <w:rPr>
                <w:rFonts w:asciiTheme="minorHAnsi" w:hAnsiTheme="minorHAnsi" w:cstheme="minorHAnsi"/>
              </w:rPr>
              <w:t>some,</w:t>
            </w:r>
            <w:r w:rsidRPr="00112740">
              <w:rPr>
                <w:rFonts w:asciiTheme="minorHAnsi" w:hAnsiTheme="minorHAnsi" w:cstheme="minorHAnsi"/>
                <w:spacing w:val="-5"/>
              </w:rPr>
              <w:t xml:space="preserve"> </w:t>
            </w:r>
            <w:r w:rsidRPr="00112740">
              <w:rPr>
                <w:rFonts w:asciiTheme="minorHAnsi" w:hAnsiTheme="minorHAnsi" w:cstheme="minorHAnsi"/>
              </w:rPr>
              <w:t>come, were, there, little, one, when, out, what</w:t>
            </w:r>
          </w:p>
        </w:tc>
      </w:tr>
    </w:tbl>
    <w:p w14:paraId="35F7A137" w14:textId="77777777" w:rsidR="006505A0" w:rsidRPr="00112740" w:rsidRDefault="006505A0" w:rsidP="006505A0">
      <w:pPr>
        <w:pStyle w:val="BodyText"/>
        <w:rPr>
          <w:rFonts w:asciiTheme="minorHAnsi" w:hAnsiTheme="minorHAnsi" w:cstheme="minorHAnsi"/>
        </w:rPr>
      </w:pPr>
    </w:p>
    <w:p w14:paraId="77F09784" w14:textId="77777777" w:rsidR="006505A0" w:rsidRPr="00112740" w:rsidRDefault="006505A0" w:rsidP="006505A0">
      <w:pPr>
        <w:pStyle w:val="Heading1"/>
        <w:rPr>
          <w:rFonts w:asciiTheme="minorHAnsi" w:hAnsiTheme="minorHAnsi" w:cstheme="minorHAnsi"/>
          <w:color w:val="1F1F1E"/>
          <w:sz w:val="22"/>
          <w:szCs w:val="22"/>
        </w:rPr>
      </w:pPr>
    </w:p>
    <w:p w14:paraId="63F1894E" w14:textId="77777777" w:rsidR="006505A0" w:rsidRPr="00112740" w:rsidRDefault="006505A0" w:rsidP="006505A0">
      <w:pPr>
        <w:pStyle w:val="Heading1"/>
        <w:rPr>
          <w:rFonts w:asciiTheme="minorHAnsi" w:hAnsiTheme="minorHAnsi" w:cstheme="minorHAnsi"/>
          <w:color w:val="1F1F1E"/>
          <w:sz w:val="22"/>
          <w:szCs w:val="22"/>
        </w:rPr>
      </w:pPr>
    </w:p>
    <w:p w14:paraId="442D53F8" w14:textId="77777777" w:rsidR="006505A0" w:rsidRPr="00112740" w:rsidRDefault="006505A0" w:rsidP="006505A0">
      <w:pPr>
        <w:pStyle w:val="Heading1"/>
        <w:rPr>
          <w:rFonts w:asciiTheme="minorHAnsi" w:hAnsiTheme="minorHAnsi" w:cstheme="minorHAnsi"/>
          <w:color w:val="1F1F1E"/>
          <w:sz w:val="22"/>
          <w:szCs w:val="22"/>
        </w:rPr>
      </w:pPr>
    </w:p>
    <w:p w14:paraId="19FB3ABF" w14:textId="77777777" w:rsidR="006505A0" w:rsidRPr="00112740" w:rsidRDefault="006505A0" w:rsidP="006505A0">
      <w:pPr>
        <w:pStyle w:val="Heading1"/>
        <w:rPr>
          <w:rFonts w:asciiTheme="minorHAnsi" w:hAnsiTheme="minorHAnsi" w:cstheme="minorHAnsi"/>
          <w:color w:val="1F1F1E"/>
          <w:sz w:val="22"/>
          <w:szCs w:val="22"/>
        </w:rPr>
      </w:pPr>
    </w:p>
    <w:p w14:paraId="56096935" w14:textId="77777777" w:rsidR="006505A0" w:rsidRPr="00112740" w:rsidRDefault="006505A0" w:rsidP="006505A0">
      <w:pPr>
        <w:pStyle w:val="Heading1"/>
        <w:rPr>
          <w:rFonts w:asciiTheme="minorHAnsi" w:hAnsiTheme="minorHAnsi" w:cstheme="minorHAnsi"/>
          <w:color w:val="1F1F1E"/>
          <w:sz w:val="22"/>
          <w:szCs w:val="22"/>
        </w:rPr>
      </w:pPr>
    </w:p>
    <w:p w14:paraId="4215FC75" w14:textId="77777777" w:rsidR="006505A0" w:rsidRPr="00112740" w:rsidRDefault="006505A0" w:rsidP="006505A0">
      <w:pPr>
        <w:pStyle w:val="Heading1"/>
        <w:rPr>
          <w:rFonts w:asciiTheme="minorHAnsi" w:hAnsiTheme="minorHAnsi" w:cstheme="minorHAnsi"/>
          <w:color w:val="1F1F1E"/>
          <w:sz w:val="22"/>
          <w:szCs w:val="22"/>
        </w:rPr>
      </w:pPr>
    </w:p>
    <w:p w14:paraId="6082E50D" w14:textId="77777777" w:rsidR="006505A0" w:rsidRPr="00112740" w:rsidRDefault="006505A0" w:rsidP="006505A0">
      <w:pPr>
        <w:pStyle w:val="Heading1"/>
        <w:rPr>
          <w:rFonts w:asciiTheme="minorHAnsi" w:hAnsiTheme="minorHAnsi" w:cstheme="minorHAnsi"/>
          <w:color w:val="1F1F1E"/>
          <w:sz w:val="22"/>
          <w:szCs w:val="22"/>
        </w:rPr>
      </w:pPr>
    </w:p>
    <w:p w14:paraId="189A07AE" w14:textId="77777777" w:rsidR="006505A0" w:rsidRPr="00112740" w:rsidRDefault="006505A0" w:rsidP="006505A0">
      <w:pPr>
        <w:pStyle w:val="Heading1"/>
        <w:rPr>
          <w:rFonts w:asciiTheme="minorHAnsi" w:hAnsiTheme="minorHAnsi" w:cstheme="minorHAnsi"/>
          <w:color w:val="1F1F1E"/>
          <w:sz w:val="22"/>
          <w:szCs w:val="22"/>
        </w:rPr>
      </w:pPr>
    </w:p>
    <w:p w14:paraId="68255D86" w14:textId="77777777" w:rsidR="006505A0" w:rsidRPr="00112740" w:rsidRDefault="006505A0" w:rsidP="006505A0">
      <w:pPr>
        <w:pStyle w:val="Heading1"/>
        <w:rPr>
          <w:rFonts w:asciiTheme="minorHAnsi" w:hAnsiTheme="minorHAnsi" w:cstheme="minorHAnsi"/>
          <w:color w:val="1F1F1E"/>
          <w:sz w:val="22"/>
          <w:szCs w:val="22"/>
        </w:rPr>
      </w:pPr>
    </w:p>
    <w:p w14:paraId="7C81CA2C" w14:textId="77777777" w:rsidR="006505A0" w:rsidRPr="00112740" w:rsidRDefault="006505A0" w:rsidP="006505A0">
      <w:pPr>
        <w:pStyle w:val="Heading1"/>
        <w:ind w:left="0"/>
        <w:rPr>
          <w:rFonts w:asciiTheme="minorHAnsi" w:hAnsiTheme="minorHAnsi" w:cstheme="minorHAnsi"/>
          <w:color w:val="1F1F1E"/>
          <w:sz w:val="22"/>
          <w:szCs w:val="22"/>
        </w:rPr>
      </w:pPr>
    </w:p>
    <w:p w14:paraId="1A35FACA" w14:textId="77777777" w:rsidR="006505A0" w:rsidRPr="00112740" w:rsidRDefault="006505A0" w:rsidP="006505A0">
      <w:pPr>
        <w:pStyle w:val="Heading1"/>
        <w:rPr>
          <w:rFonts w:asciiTheme="minorHAnsi" w:hAnsiTheme="minorHAnsi" w:cstheme="minorHAnsi"/>
          <w:color w:val="1F1F1E"/>
          <w:sz w:val="22"/>
          <w:szCs w:val="22"/>
        </w:rPr>
      </w:pPr>
    </w:p>
    <w:p w14:paraId="23E2D427" w14:textId="77777777" w:rsidR="006505A0" w:rsidRPr="00112740" w:rsidRDefault="006505A0" w:rsidP="006505A0">
      <w:pPr>
        <w:pStyle w:val="Heading1"/>
        <w:ind w:left="0"/>
        <w:rPr>
          <w:rFonts w:asciiTheme="minorHAnsi" w:hAnsiTheme="minorHAnsi" w:cstheme="minorHAnsi"/>
          <w:color w:val="1F1F1E"/>
          <w:sz w:val="22"/>
          <w:szCs w:val="22"/>
        </w:rPr>
      </w:pPr>
    </w:p>
    <w:p w14:paraId="4FF19B8F" w14:textId="77777777" w:rsidR="006505A0" w:rsidRPr="00112740" w:rsidRDefault="006505A0" w:rsidP="006505A0">
      <w:pPr>
        <w:pStyle w:val="Heading1"/>
        <w:rPr>
          <w:rFonts w:asciiTheme="minorHAnsi" w:hAnsiTheme="minorHAnsi" w:cstheme="minorHAnsi"/>
          <w:sz w:val="22"/>
          <w:szCs w:val="22"/>
        </w:rPr>
      </w:pPr>
      <w:r w:rsidRPr="00112740">
        <w:rPr>
          <w:rFonts w:asciiTheme="minorHAnsi" w:hAnsiTheme="minorHAnsi" w:cstheme="minorHAnsi"/>
          <w:color w:val="1F1F1E"/>
          <w:sz w:val="22"/>
          <w:szCs w:val="22"/>
        </w:rPr>
        <w:t>Year</w:t>
      </w:r>
      <w:r w:rsidRPr="00112740">
        <w:rPr>
          <w:rFonts w:asciiTheme="minorHAnsi" w:hAnsiTheme="minorHAnsi" w:cstheme="minorHAnsi"/>
          <w:color w:val="1F1F1E"/>
          <w:spacing w:val="-1"/>
          <w:sz w:val="22"/>
          <w:szCs w:val="22"/>
        </w:rPr>
        <w:t xml:space="preserve"> </w:t>
      </w:r>
      <w:r w:rsidRPr="00112740">
        <w:rPr>
          <w:rFonts w:asciiTheme="minorHAnsi" w:hAnsiTheme="minorHAnsi" w:cstheme="minorHAnsi"/>
          <w:color w:val="1F1F1E"/>
          <w:spacing w:val="-10"/>
          <w:sz w:val="22"/>
          <w:szCs w:val="22"/>
        </w:rPr>
        <w:t>1</w:t>
      </w:r>
    </w:p>
    <w:p w14:paraId="02E98A0E" w14:textId="77777777" w:rsidR="006505A0" w:rsidRPr="00112740" w:rsidRDefault="006505A0" w:rsidP="006505A0">
      <w:pPr>
        <w:pStyle w:val="BodyText"/>
        <w:ind w:left="220" w:right="537"/>
        <w:rPr>
          <w:rFonts w:asciiTheme="minorHAnsi" w:hAnsiTheme="minorHAnsi" w:cstheme="minorHAnsi"/>
        </w:rPr>
      </w:pPr>
      <w:r w:rsidRPr="00112740">
        <w:rPr>
          <w:rFonts w:asciiTheme="minorHAnsi" w:hAnsiTheme="minorHAnsi" w:cstheme="minorHAnsi"/>
          <w:color w:val="1F1F1E"/>
        </w:rPr>
        <w:t xml:space="preserve">At the beginning of Year 1, the children consolidate their learning from the end of Early Years by revisiting the phase 4 sequence where they also have the opportunity to apply </w:t>
      </w:r>
      <w:r w:rsidRPr="00112740">
        <w:rPr>
          <w:rFonts w:asciiTheme="minorHAnsi" w:hAnsiTheme="minorHAnsi" w:cstheme="minorHAnsi"/>
          <w:color w:val="1F1F1E"/>
        </w:rPr>
        <w:lastRenderedPageBreak/>
        <w:t>their previously learnt</w:t>
      </w:r>
      <w:r w:rsidRPr="00112740">
        <w:rPr>
          <w:rFonts w:asciiTheme="minorHAnsi" w:hAnsiTheme="minorHAnsi" w:cstheme="minorHAnsi"/>
          <w:color w:val="1F1F1E"/>
          <w:spacing w:val="-1"/>
        </w:rPr>
        <w:t xml:space="preserve"> </w:t>
      </w:r>
      <w:r w:rsidRPr="00112740">
        <w:rPr>
          <w:rFonts w:asciiTheme="minorHAnsi" w:hAnsiTheme="minorHAnsi" w:cstheme="minorHAnsi"/>
          <w:color w:val="1F1F1E"/>
        </w:rPr>
        <w:t>phase</w:t>
      </w:r>
      <w:r w:rsidRPr="00112740">
        <w:rPr>
          <w:rFonts w:asciiTheme="minorHAnsi" w:hAnsiTheme="minorHAnsi" w:cstheme="minorHAnsi"/>
          <w:color w:val="1F1F1E"/>
          <w:spacing w:val="-4"/>
        </w:rPr>
        <w:t xml:space="preserve"> </w:t>
      </w:r>
      <w:r w:rsidRPr="00112740">
        <w:rPr>
          <w:rFonts w:asciiTheme="minorHAnsi" w:hAnsiTheme="minorHAnsi" w:cstheme="minorHAnsi"/>
          <w:color w:val="1F1F1E"/>
        </w:rPr>
        <w:t>2</w:t>
      </w:r>
      <w:r w:rsidRPr="00112740">
        <w:rPr>
          <w:rFonts w:asciiTheme="minorHAnsi" w:hAnsiTheme="minorHAnsi" w:cstheme="minorHAnsi"/>
          <w:color w:val="1F1F1E"/>
          <w:spacing w:val="-1"/>
        </w:rPr>
        <w:t xml:space="preserve"> </w:t>
      </w:r>
      <w:r w:rsidRPr="00112740">
        <w:rPr>
          <w:rFonts w:asciiTheme="minorHAnsi" w:hAnsiTheme="minorHAnsi" w:cstheme="minorHAnsi"/>
          <w:color w:val="1F1F1E"/>
        </w:rPr>
        <w:t>and</w:t>
      </w:r>
      <w:r w:rsidRPr="00112740">
        <w:rPr>
          <w:rFonts w:asciiTheme="minorHAnsi" w:hAnsiTheme="minorHAnsi" w:cstheme="minorHAnsi"/>
          <w:color w:val="1F1F1E"/>
          <w:spacing w:val="-5"/>
        </w:rPr>
        <w:t xml:space="preserve"> </w:t>
      </w:r>
      <w:r w:rsidRPr="00112740">
        <w:rPr>
          <w:rFonts w:asciiTheme="minorHAnsi" w:hAnsiTheme="minorHAnsi" w:cstheme="minorHAnsi"/>
          <w:color w:val="1F1F1E"/>
        </w:rPr>
        <w:t>3</w:t>
      </w:r>
      <w:r w:rsidRPr="00112740">
        <w:rPr>
          <w:rFonts w:asciiTheme="minorHAnsi" w:hAnsiTheme="minorHAnsi" w:cstheme="minorHAnsi"/>
          <w:color w:val="1F1F1E"/>
          <w:spacing w:val="-1"/>
        </w:rPr>
        <w:t xml:space="preserve"> </w:t>
      </w:r>
      <w:r w:rsidRPr="00112740">
        <w:rPr>
          <w:rFonts w:asciiTheme="minorHAnsi" w:hAnsiTheme="minorHAnsi" w:cstheme="minorHAnsi"/>
          <w:color w:val="1F1F1E"/>
        </w:rPr>
        <w:t>knowledge.</w:t>
      </w:r>
      <w:r w:rsidRPr="00112740">
        <w:rPr>
          <w:rFonts w:asciiTheme="minorHAnsi" w:hAnsiTheme="minorHAnsi" w:cstheme="minorHAnsi"/>
          <w:color w:val="1F1F1E"/>
          <w:spacing w:val="-1"/>
        </w:rPr>
        <w:t xml:space="preserve"> </w:t>
      </w:r>
      <w:r w:rsidRPr="00112740">
        <w:rPr>
          <w:rFonts w:asciiTheme="minorHAnsi" w:hAnsiTheme="minorHAnsi" w:cstheme="minorHAnsi"/>
          <w:color w:val="1F1F1E"/>
        </w:rPr>
        <w:t xml:space="preserve">Children then progress to phase 5 where they learn </w:t>
      </w:r>
      <w:r w:rsidRPr="00112740">
        <w:rPr>
          <w:rFonts w:asciiTheme="minorHAnsi" w:hAnsiTheme="minorHAnsi" w:cstheme="minorHAnsi"/>
          <w:color w:val="1F2023"/>
        </w:rPr>
        <w:t>a set of new graphemes, alternative pronunciations for graphemes already known and alternative spellings for phonemes. At the end of year one, the children sit their Phonics Screening Test in the summer term.</w:t>
      </w:r>
    </w:p>
    <w:p w14:paraId="5461EB0A" w14:textId="77777777" w:rsidR="006505A0" w:rsidRPr="00112740" w:rsidRDefault="006505A0" w:rsidP="006505A0">
      <w:pPr>
        <w:rPr>
          <w:rFonts w:cstheme="minorHAnsi"/>
        </w:rPr>
      </w:pPr>
    </w:p>
    <w:p w14:paraId="4B82C211" w14:textId="77777777" w:rsidR="006505A0" w:rsidRPr="00112740" w:rsidRDefault="006505A0" w:rsidP="006505A0">
      <w:pPr>
        <w:rPr>
          <w:rFonts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800"/>
        <w:gridCol w:w="3797"/>
      </w:tblGrid>
      <w:tr w:rsidR="006505A0" w:rsidRPr="00112740" w14:paraId="061B5356" w14:textId="77777777" w:rsidTr="00C059AD">
        <w:trPr>
          <w:trHeight w:val="1051"/>
          <w:jc w:val="center"/>
        </w:trPr>
        <w:tc>
          <w:tcPr>
            <w:tcW w:w="1985" w:type="dxa"/>
          </w:tcPr>
          <w:p w14:paraId="725BD213" w14:textId="77777777" w:rsidR="006505A0" w:rsidRPr="00112740" w:rsidRDefault="006505A0" w:rsidP="00C059AD">
            <w:pPr>
              <w:pStyle w:val="TableParagraph"/>
              <w:spacing w:line="240" w:lineRule="auto"/>
              <w:ind w:left="242" w:right="126" w:firstLine="364"/>
              <w:rPr>
                <w:rFonts w:asciiTheme="minorHAnsi" w:hAnsiTheme="minorHAnsi" w:cstheme="minorHAnsi"/>
                <w:b/>
              </w:rPr>
            </w:pPr>
            <w:r w:rsidRPr="00112740">
              <w:rPr>
                <w:rFonts w:asciiTheme="minorHAnsi" w:hAnsiTheme="minorHAnsi" w:cstheme="minorHAnsi"/>
                <w:b/>
              </w:rPr>
              <w:t>Phase 5 units</w:t>
            </w:r>
            <w:r w:rsidRPr="00112740">
              <w:rPr>
                <w:rFonts w:asciiTheme="minorHAnsi" w:hAnsiTheme="minorHAnsi" w:cstheme="minorHAnsi"/>
                <w:b/>
                <w:spacing w:val="-14"/>
              </w:rPr>
              <w:t xml:space="preserve"> </w:t>
            </w:r>
            <w:r w:rsidRPr="00112740">
              <w:rPr>
                <w:rFonts w:asciiTheme="minorHAnsi" w:hAnsiTheme="minorHAnsi" w:cstheme="minorHAnsi"/>
                <w:b/>
              </w:rPr>
              <w:t>(Bug</w:t>
            </w:r>
            <w:r w:rsidRPr="00112740">
              <w:rPr>
                <w:rFonts w:asciiTheme="minorHAnsi" w:hAnsiTheme="minorHAnsi" w:cstheme="minorHAnsi"/>
                <w:b/>
                <w:spacing w:val="-14"/>
              </w:rPr>
              <w:t xml:space="preserve"> </w:t>
            </w:r>
            <w:r w:rsidRPr="00112740">
              <w:rPr>
                <w:rFonts w:asciiTheme="minorHAnsi" w:hAnsiTheme="minorHAnsi" w:cstheme="minorHAnsi"/>
                <w:b/>
              </w:rPr>
              <w:t>Club</w:t>
            </w:r>
          </w:p>
          <w:p w14:paraId="4797232E" w14:textId="77777777" w:rsidR="006505A0" w:rsidRPr="00112740" w:rsidRDefault="006505A0" w:rsidP="00C059AD">
            <w:pPr>
              <w:pStyle w:val="TableParagraph"/>
              <w:spacing w:line="240" w:lineRule="auto"/>
              <w:ind w:left="482" w:right="0"/>
              <w:rPr>
                <w:rFonts w:asciiTheme="minorHAnsi" w:hAnsiTheme="minorHAnsi" w:cstheme="minorHAnsi"/>
                <w:b/>
              </w:rPr>
            </w:pPr>
            <w:r w:rsidRPr="00112740">
              <w:rPr>
                <w:rFonts w:asciiTheme="minorHAnsi" w:hAnsiTheme="minorHAnsi" w:cstheme="minorHAnsi"/>
                <w:b/>
                <w:spacing w:val="-2"/>
              </w:rPr>
              <w:t>sequence)</w:t>
            </w:r>
          </w:p>
        </w:tc>
        <w:tc>
          <w:tcPr>
            <w:tcW w:w="3800" w:type="dxa"/>
          </w:tcPr>
          <w:p w14:paraId="0C2D745B" w14:textId="77777777" w:rsidR="006505A0" w:rsidRPr="00112740" w:rsidRDefault="006505A0" w:rsidP="00C059AD">
            <w:pPr>
              <w:pStyle w:val="TableParagraph"/>
              <w:spacing w:line="292" w:lineRule="exact"/>
              <w:ind w:left="143"/>
              <w:rPr>
                <w:rFonts w:asciiTheme="minorHAnsi" w:hAnsiTheme="minorHAnsi" w:cstheme="minorHAnsi"/>
                <w:b/>
              </w:rPr>
            </w:pPr>
            <w:r w:rsidRPr="00112740">
              <w:rPr>
                <w:rFonts w:asciiTheme="minorHAnsi" w:hAnsiTheme="minorHAnsi" w:cstheme="minorHAnsi"/>
                <w:b/>
              </w:rPr>
              <w:t xml:space="preserve">Sounds </w:t>
            </w:r>
            <w:r w:rsidRPr="00112740">
              <w:rPr>
                <w:rFonts w:asciiTheme="minorHAnsi" w:hAnsiTheme="minorHAnsi" w:cstheme="minorHAnsi"/>
                <w:b/>
                <w:spacing w:val="-2"/>
              </w:rPr>
              <w:t>taught</w:t>
            </w:r>
          </w:p>
        </w:tc>
        <w:tc>
          <w:tcPr>
            <w:tcW w:w="3797" w:type="dxa"/>
          </w:tcPr>
          <w:p w14:paraId="46D575F7" w14:textId="77777777" w:rsidR="006505A0" w:rsidRPr="00112740" w:rsidRDefault="006505A0" w:rsidP="00C059AD">
            <w:pPr>
              <w:pStyle w:val="TableParagraph"/>
              <w:spacing w:line="240" w:lineRule="auto"/>
              <w:ind w:left="1588" w:right="0" w:hanging="1460"/>
              <w:rPr>
                <w:rFonts w:asciiTheme="minorHAnsi" w:hAnsiTheme="minorHAnsi" w:cstheme="minorHAnsi"/>
                <w:b/>
              </w:rPr>
            </w:pPr>
            <w:r w:rsidRPr="00112740">
              <w:rPr>
                <w:rFonts w:asciiTheme="minorHAnsi" w:hAnsiTheme="minorHAnsi" w:cstheme="minorHAnsi"/>
                <w:b/>
              </w:rPr>
              <w:t>Tricky Words</w:t>
            </w:r>
          </w:p>
        </w:tc>
      </w:tr>
      <w:tr w:rsidR="006505A0" w:rsidRPr="00112740" w14:paraId="08BB108C" w14:textId="77777777" w:rsidTr="00C059AD">
        <w:trPr>
          <w:trHeight w:val="292"/>
          <w:jc w:val="center"/>
        </w:trPr>
        <w:tc>
          <w:tcPr>
            <w:tcW w:w="1985" w:type="dxa"/>
          </w:tcPr>
          <w:p w14:paraId="6158AC1C" w14:textId="77777777" w:rsidR="006505A0" w:rsidRPr="00112740" w:rsidRDefault="006505A0" w:rsidP="00C059AD">
            <w:pPr>
              <w:pStyle w:val="TableParagraph"/>
              <w:ind w:left="619" w:right="607"/>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13</w:t>
            </w:r>
          </w:p>
        </w:tc>
        <w:tc>
          <w:tcPr>
            <w:tcW w:w="3800" w:type="dxa"/>
          </w:tcPr>
          <w:p w14:paraId="21CF8BE9" w14:textId="77777777" w:rsidR="006505A0" w:rsidRPr="00112740" w:rsidRDefault="006505A0" w:rsidP="00C059AD">
            <w:pPr>
              <w:pStyle w:val="TableParagraph"/>
              <w:ind w:right="133"/>
              <w:rPr>
                <w:rFonts w:asciiTheme="minorHAnsi" w:hAnsiTheme="minorHAnsi" w:cstheme="minorHAnsi"/>
              </w:rPr>
            </w:pPr>
            <w:proofErr w:type="spellStart"/>
            <w:r w:rsidRPr="00112740">
              <w:rPr>
                <w:rFonts w:asciiTheme="minorHAnsi" w:hAnsiTheme="minorHAnsi" w:cstheme="minorHAnsi"/>
              </w:rPr>
              <w:t>wh</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proofErr w:type="spellStart"/>
            <w:r w:rsidRPr="00112740">
              <w:rPr>
                <w:rFonts w:asciiTheme="minorHAnsi" w:hAnsiTheme="minorHAnsi" w:cstheme="minorHAnsi"/>
                <w:spacing w:val="-5"/>
              </w:rPr>
              <w:t>ph</w:t>
            </w:r>
            <w:proofErr w:type="spellEnd"/>
          </w:p>
        </w:tc>
        <w:tc>
          <w:tcPr>
            <w:tcW w:w="3797" w:type="dxa"/>
          </w:tcPr>
          <w:p w14:paraId="3237260A" w14:textId="77777777" w:rsidR="006505A0" w:rsidRPr="00112740" w:rsidRDefault="006505A0" w:rsidP="00C059AD">
            <w:pPr>
              <w:pStyle w:val="TableParagraph"/>
              <w:ind w:left="174" w:right="168"/>
              <w:rPr>
                <w:rFonts w:asciiTheme="minorHAnsi" w:hAnsiTheme="minorHAnsi" w:cstheme="minorHAnsi"/>
              </w:rPr>
            </w:pPr>
            <w:r w:rsidRPr="00112740">
              <w:rPr>
                <w:rFonts w:asciiTheme="minorHAnsi" w:hAnsiTheme="minorHAnsi" w:cstheme="minorHAnsi"/>
              </w:rPr>
              <w:t>oh,</w:t>
            </w:r>
            <w:r w:rsidRPr="00112740">
              <w:rPr>
                <w:rFonts w:asciiTheme="minorHAnsi" w:hAnsiTheme="minorHAnsi" w:cstheme="minorHAnsi"/>
                <w:spacing w:val="-2"/>
              </w:rPr>
              <w:t xml:space="preserve"> </w:t>
            </w:r>
            <w:r w:rsidRPr="00112740">
              <w:rPr>
                <w:rFonts w:asciiTheme="minorHAnsi" w:hAnsiTheme="minorHAnsi" w:cstheme="minorHAnsi"/>
              </w:rPr>
              <w:t xml:space="preserve">their, </w:t>
            </w:r>
            <w:r w:rsidRPr="00112740">
              <w:rPr>
                <w:rFonts w:asciiTheme="minorHAnsi" w:hAnsiTheme="minorHAnsi" w:cstheme="minorHAnsi"/>
                <w:spacing w:val="-2"/>
              </w:rPr>
              <w:t>people</w:t>
            </w:r>
          </w:p>
        </w:tc>
      </w:tr>
      <w:tr w:rsidR="006505A0" w:rsidRPr="00112740" w14:paraId="255FC892" w14:textId="77777777" w:rsidTr="00C059AD">
        <w:trPr>
          <w:trHeight w:val="294"/>
          <w:jc w:val="center"/>
        </w:trPr>
        <w:tc>
          <w:tcPr>
            <w:tcW w:w="1985" w:type="dxa"/>
          </w:tcPr>
          <w:p w14:paraId="0B768635" w14:textId="77777777" w:rsidR="006505A0" w:rsidRPr="00112740" w:rsidRDefault="006505A0" w:rsidP="00C059AD">
            <w:pPr>
              <w:pStyle w:val="TableParagraph"/>
              <w:spacing w:line="275" w:lineRule="exact"/>
              <w:ind w:left="619" w:right="607"/>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14</w:t>
            </w:r>
          </w:p>
        </w:tc>
        <w:tc>
          <w:tcPr>
            <w:tcW w:w="3800" w:type="dxa"/>
          </w:tcPr>
          <w:p w14:paraId="5D074D55" w14:textId="77777777" w:rsidR="006505A0" w:rsidRPr="00112740" w:rsidRDefault="006505A0" w:rsidP="00C059AD">
            <w:pPr>
              <w:pStyle w:val="TableParagraph"/>
              <w:spacing w:line="275" w:lineRule="exact"/>
              <w:ind w:left="141"/>
              <w:rPr>
                <w:rFonts w:asciiTheme="minorHAnsi" w:hAnsiTheme="minorHAnsi" w:cstheme="minorHAnsi"/>
              </w:rPr>
            </w:pPr>
            <w:r w:rsidRPr="00112740">
              <w:rPr>
                <w:rFonts w:asciiTheme="minorHAnsi" w:hAnsiTheme="minorHAnsi" w:cstheme="minorHAnsi"/>
              </w:rPr>
              <w:t>Long</w:t>
            </w:r>
            <w:r w:rsidRPr="00112740">
              <w:rPr>
                <w:rFonts w:asciiTheme="minorHAnsi" w:hAnsiTheme="minorHAnsi" w:cstheme="minorHAnsi"/>
                <w:spacing w:val="-3"/>
              </w:rPr>
              <w:t xml:space="preserve"> </w:t>
            </w:r>
            <w:r w:rsidRPr="00112740">
              <w:rPr>
                <w:rFonts w:asciiTheme="minorHAnsi" w:hAnsiTheme="minorHAnsi" w:cstheme="minorHAnsi"/>
              </w:rPr>
              <w:t>a:</w:t>
            </w:r>
            <w:r w:rsidRPr="00112740">
              <w:rPr>
                <w:rFonts w:asciiTheme="minorHAnsi" w:hAnsiTheme="minorHAnsi" w:cstheme="minorHAnsi"/>
                <w:spacing w:val="-2"/>
              </w:rPr>
              <w:t xml:space="preserve"> </w:t>
            </w:r>
            <w:r w:rsidRPr="00112740">
              <w:rPr>
                <w:rFonts w:asciiTheme="minorHAnsi" w:hAnsiTheme="minorHAnsi" w:cstheme="minorHAnsi"/>
              </w:rPr>
              <w:t>ay,</w:t>
            </w:r>
            <w:r w:rsidRPr="00112740">
              <w:rPr>
                <w:rFonts w:asciiTheme="minorHAnsi" w:hAnsiTheme="minorHAnsi" w:cstheme="minorHAnsi"/>
                <w:spacing w:val="-1"/>
              </w:rPr>
              <w:t xml:space="preserve"> </w:t>
            </w:r>
            <w:r w:rsidRPr="00112740">
              <w:rPr>
                <w:rFonts w:asciiTheme="minorHAnsi" w:hAnsiTheme="minorHAnsi" w:cstheme="minorHAnsi"/>
              </w:rPr>
              <w:t xml:space="preserve">a-e, </w:t>
            </w:r>
            <w:proofErr w:type="spellStart"/>
            <w:r w:rsidRPr="00112740">
              <w:rPr>
                <w:rFonts w:asciiTheme="minorHAnsi" w:hAnsiTheme="minorHAnsi" w:cstheme="minorHAnsi"/>
              </w:rPr>
              <w:t>eigh</w:t>
            </w:r>
            <w:proofErr w:type="spellEnd"/>
            <w:r w:rsidRPr="00112740">
              <w:rPr>
                <w:rFonts w:asciiTheme="minorHAnsi" w:hAnsiTheme="minorHAnsi" w:cstheme="minorHAnsi"/>
              </w:rPr>
              <w:t xml:space="preserve">, </w:t>
            </w:r>
            <w:proofErr w:type="spellStart"/>
            <w:r w:rsidRPr="00112740">
              <w:rPr>
                <w:rFonts w:asciiTheme="minorHAnsi" w:hAnsiTheme="minorHAnsi" w:cstheme="minorHAnsi"/>
              </w:rPr>
              <w:t>ey</w:t>
            </w:r>
            <w:proofErr w:type="spellEnd"/>
            <w:r w:rsidRPr="00112740">
              <w:rPr>
                <w:rFonts w:asciiTheme="minorHAnsi" w:hAnsiTheme="minorHAnsi" w:cstheme="minorHAnsi"/>
              </w:rPr>
              <w:t>,</w:t>
            </w:r>
            <w:r w:rsidRPr="00112740">
              <w:rPr>
                <w:rFonts w:asciiTheme="minorHAnsi" w:hAnsiTheme="minorHAnsi" w:cstheme="minorHAnsi"/>
                <w:spacing w:val="-5"/>
              </w:rPr>
              <w:t xml:space="preserve"> </w:t>
            </w:r>
            <w:proofErr w:type="spellStart"/>
            <w:r w:rsidRPr="00112740">
              <w:rPr>
                <w:rFonts w:asciiTheme="minorHAnsi" w:hAnsiTheme="minorHAnsi" w:cstheme="minorHAnsi"/>
                <w:spacing w:val="-5"/>
              </w:rPr>
              <w:t>ei</w:t>
            </w:r>
            <w:proofErr w:type="spellEnd"/>
          </w:p>
        </w:tc>
        <w:tc>
          <w:tcPr>
            <w:tcW w:w="3797" w:type="dxa"/>
          </w:tcPr>
          <w:p w14:paraId="7C2EAAEA" w14:textId="77777777" w:rsidR="006505A0" w:rsidRPr="00112740" w:rsidRDefault="006505A0" w:rsidP="00C059AD">
            <w:pPr>
              <w:pStyle w:val="TableParagraph"/>
              <w:spacing w:line="275" w:lineRule="exact"/>
              <w:ind w:left="174" w:right="168"/>
              <w:rPr>
                <w:rFonts w:asciiTheme="minorHAnsi" w:hAnsiTheme="minorHAnsi" w:cstheme="minorHAnsi"/>
              </w:rPr>
            </w:pPr>
            <w:r w:rsidRPr="00112740">
              <w:rPr>
                <w:rFonts w:asciiTheme="minorHAnsi" w:hAnsiTheme="minorHAnsi" w:cstheme="minorHAnsi"/>
              </w:rPr>
              <w:t>Mr,</w:t>
            </w:r>
            <w:r w:rsidRPr="00112740">
              <w:rPr>
                <w:rFonts w:asciiTheme="minorHAnsi" w:hAnsiTheme="minorHAnsi" w:cstheme="minorHAnsi"/>
                <w:spacing w:val="-3"/>
              </w:rPr>
              <w:t xml:space="preserve"> </w:t>
            </w:r>
            <w:r w:rsidRPr="00112740">
              <w:rPr>
                <w:rFonts w:asciiTheme="minorHAnsi" w:hAnsiTheme="minorHAnsi" w:cstheme="minorHAnsi"/>
              </w:rPr>
              <w:t>Mrs,</w:t>
            </w:r>
            <w:r w:rsidRPr="00112740">
              <w:rPr>
                <w:rFonts w:asciiTheme="minorHAnsi" w:hAnsiTheme="minorHAnsi" w:cstheme="minorHAnsi"/>
                <w:spacing w:val="-2"/>
              </w:rPr>
              <w:t xml:space="preserve"> </w:t>
            </w:r>
            <w:proofErr w:type="spellStart"/>
            <w:r w:rsidRPr="00112740">
              <w:rPr>
                <w:rFonts w:asciiTheme="minorHAnsi" w:hAnsiTheme="minorHAnsi" w:cstheme="minorHAnsi"/>
                <w:spacing w:val="-7"/>
              </w:rPr>
              <w:t>Ms</w:t>
            </w:r>
            <w:proofErr w:type="spellEnd"/>
          </w:p>
        </w:tc>
      </w:tr>
      <w:tr w:rsidR="006505A0" w:rsidRPr="00112740" w14:paraId="195F5198" w14:textId="77777777" w:rsidTr="00C059AD">
        <w:trPr>
          <w:trHeight w:val="292"/>
          <w:jc w:val="center"/>
        </w:trPr>
        <w:tc>
          <w:tcPr>
            <w:tcW w:w="1985" w:type="dxa"/>
          </w:tcPr>
          <w:p w14:paraId="669E62BA" w14:textId="77777777" w:rsidR="006505A0" w:rsidRPr="00112740" w:rsidRDefault="006505A0" w:rsidP="00C059AD">
            <w:pPr>
              <w:pStyle w:val="TableParagraph"/>
              <w:ind w:left="619" w:right="607"/>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15</w:t>
            </w:r>
          </w:p>
        </w:tc>
        <w:tc>
          <w:tcPr>
            <w:tcW w:w="3800" w:type="dxa"/>
          </w:tcPr>
          <w:p w14:paraId="653E63AB" w14:textId="77777777" w:rsidR="006505A0" w:rsidRPr="00112740" w:rsidRDefault="006505A0" w:rsidP="00C059AD">
            <w:pPr>
              <w:pStyle w:val="TableParagraph"/>
              <w:ind w:right="133"/>
              <w:rPr>
                <w:rFonts w:asciiTheme="minorHAnsi" w:hAnsiTheme="minorHAnsi" w:cstheme="minorHAnsi"/>
                <w:lang w:val="it-IT"/>
              </w:rPr>
            </w:pPr>
            <w:r w:rsidRPr="00112740">
              <w:rPr>
                <w:rFonts w:asciiTheme="minorHAnsi" w:hAnsiTheme="minorHAnsi" w:cstheme="minorHAnsi"/>
                <w:lang w:val="it-IT"/>
              </w:rPr>
              <w:t>Long e:</w:t>
            </w:r>
            <w:r w:rsidRPr="00112740">
              <w:rPr>
                <w:rFonts w:asciiTheme="minorHAnsi" w:hAnsiTheme="minorHAnsi" w:cstheme="minorHAnsi"/>
                <w:spacing w:val="-2"/>
                <w:lang w:val="it-IT"/>
              </w:rPr>
              <w:t xml:space="preserve"> </w:t>
            </w:r>
            <w:r w:rsidRPr="00112740">
              <w:rPr>
                <w:rFonts w:asciiTheme="minorHAnsi" w:hAnsiTheme="minorHAnsi" w:cstheme="minorHAnsi"/>
                <w:lang w:val="it-IT"/>
              </w:rPr>
              <w:t>ea,</w:t>
            </w:r>
            <w:r w:rsidRPr="00112740">
              <w:rPr>
                <w:rFonts w:asciiTheme="minorHAnsi" w:hAnsiTheme="minorHAnsi" w:cstheme="minorHAnsi"/>
                <w:spacing w:val="-1"/>
                <w:lang w:val="it-IT"/>
              </w:rPr>
              <w:t xml:space="preserve"> </w:t>
            </w:r>
            <w:r w:rsidRPr="00112740">
              <w:rPr>
                <w:rFonts w:asciiTheme="minorHAnsi" w:hAnsiTheme="minorHAnsi" w:cstheme="minorHAnsi"/>
                <w:lang w:val="it-IT"/>
              </w:rPr>
              <w:t xml:space="preserve">e-e, </w:t>
            </w:r>
            <w:proofErr w:type="spellStart"/>
            <w:r w:rsidRPr="00112740">
              <w:rPr>
                <w:rFonts w:asciiTheme="minorHAnsi" w:hAnsiTheme="minorHAnsi" w:cstheme="minorHAnsi"/>
                <w:lang w:val="it-IT"/>
              </w:rPr>
              <w:t>ie</w:t>
            </w:r>
            <w:proofErr w:type="spellEnd"/>
            <w:r w:rsidRPr="00112740">
              <w:rPr>
                <w:rFonts w:asciiTheme="minorHAnsi" w:hAnsiTheme="minorHAnsi" w:cstheme="minorHAnsi"/>
                <w:lang w:val="it-IT"/>
              </w:rPr>
              <w:t>,</w:t>
            </w:r>
            <w:r w:rsidRPr="00112740">
              <w:rPr>
                <w:rFonts w:asciiTheme="minorHAnsi" w:hAnsiTheme="minorHAnsi" w:cstheme="minorHAnsi"/>
                <w:spacing w:val="-2"/>
                <w:lang w:val="it-IT"/>
              </w:rPr>
              <w:t xml:space="preserve"> </w:t>
            </w:r>
            <w:proofErr w:type="spellStart"/>
            <w:r w:rsidRPr="00112740">
              <w:rPr>
                <w:rFonts w:asciiTheme="minorHAnsi" w:hAnsiTheme="minorHAnsi" w:cstheme="minorHAnsi"/>
                <w:spacing w:val="-2"/>
                <w:lang w:val="it-IT"/>
              </w:rPr>
              <w:t>e</w:t>
            </w:r>
            <w:r w:rsidRPr="00112740">
              <w:rPr>
                <w:rFonts w:asciiTheme="minorHAnsi" w:hAnsiTheme="minorHAnsi" w:cstheme="minorHAnsi"/>
                <w:lang w:val="it-IT"/>
              </w:rPr>
              <w:t>y</w:t>
            </w:r>
            <w:proofErr w:type="spellEnd"/>
            <w:r w:rsidRPr="00112740">
              <w:rPr>
                <w:rFonts w:asciiTheme="minorHAnsi" w:hAnsiTheme="minorHAnsi" w:cstheme="minorHAnsi"/>
                <w:lang w:val="it-IT"/>
              </w:rPr>
              <w:t>,</w:t>
            </w:r>
            <w:r w:rsidRPr="00112740">
              <w:rPr>
                <w:rFonts w:asciiTheme="minorHAnsi" w:hAnsiTheme="minorHAnsi" w:cstheme="minorHAnsi"/>
                <w:spacing w:val="1"/>
                <w:lang w:val="it-IT"/>
              </w:rPr>
              <w:t xml:space="preserve"> e</w:t>
            </w:r>
            <w:r w:rsidRPr="00112740">
              <w:rPr>
                <w:rFonts w:asciiTheme="minorHAnsi" w:hAnsiTheme="minorHAnsi" w:cstheme="minorHAnsi"/>
                <w:spacing w:val="-10"/>
                <w:lang w:val="it-IT"/>
              </w:rPr>
              <w:t>i</w:t>
            </w:r>
          </w:p>
        </w:tc>
        <w:tc>
          <w:tcPr>
            <w:tcW w:w="3797" w:type="dxa"/>
          </w:tcPr>
          <w:p w14:paraId="258278C1" w14:textId="77777777" w:rsidR="006505A0" w:rsidRPr="00112740" w:rsidRDefault="006505A0" w:rsidP="00C059AD">
            <w:pPr>
              <w:pStyle w:val="TableParagraph"/>
              <w:ind w:left="175" w:right="168"/>
              <w:rPr>
                <w:rFonts w:asciiTheme="minorHAnsi" w:hAnsiTheme="minorHAnsi" w:cstheme="minorHAnsi"/>
              </w:rPr>
            </w:pPr>
            <w:r w:rsidRPr="00112740">
              <w:rPr>
                <w:rFonts w:asciiTheme="minorHAnsi" w:hAnsiTheme="minorHAnsi" w:cstheme="minorHAnsi"/>
              </w:rPr>
              <w:t>looked,</w:t>
            </w:r>
            <w:r w:rsidRPr="00112740">
              <w:rPr>
                <w:rFonts w:asciiTheme="minorHAnsi" w:hAnsiTheme="minorHAnsi" w:cstheme="minorHAnsi"/>
                <w:spacing w:val="-4"/>
              </w:rPr>
              <w:t xml:space="preserve"> </w:t>
            </w:r>
            <w:r w:rsidRPr="00112740">
              <w:rPr>
                <w:rFonts w:asciiTheme="minorHAnsi" w:hAnsiTheme="minorHAnsi" w:cstheme="minorHAnsi"/>
              </w:rPr>
              <w:t>called,</w:t>
            </w:r>
            <w:r w:rsidRPr="00112740">
              <w:rPr>
                <w:rFonts w:asciiTheme="minorHAnsi" w:hAnsiTheme="minorHAnsi" w:cstheme="minorHAnsi"/>
                <w:spacing w:val="-1"/>
              </w:rPr>
              <w:t xml:space="preserve"> </w:t>
            </w:r>
            <w:r w:rsidRPr="00112740">
              <w:rPr>
                <w:rFonts w:asciiTheme="minorHAnsi" w:hAnsiTheme="minorHAnsi" w:cstheme="minorHAnsi"/>
                <w:spacing w:val="-2"/>
              </w:rPr>
              <w:t>asked</w:t>
            </w:r>
          </w:p>
        </w:tc>
      </w:tr>
      <w:tr w:rsidR="006505A0" w:rsidRPr="00112740" w14:paraId="08D25F18" w14:textId="77777777" w:rsidTr="00C059AD">
        <w:trPr>
          <w:trHeight w:val="292"/>
          <w:jc w:val="center"/>
        </w:trPr>
        <w:tc>
          <w:tcPr>
            <w:tcW w:w="1985" w:type="dxa"/>
          </w:tcPr>
          <w:p w14:paraId="78C9E0A6" w14:textId="77777777" w:rsidR="006505A0" w:rsidRPr="00112740" w:rsidRDefault="006505A0" w:rsidP="00C059AD">
            <w:pPr>
              <w:pStyle w:val="TableParagraph"/>
              <w:ind w:left="619" w:right="607"/>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16</w:t>
            </w:r>
          </w:p>
        </w:tc>
        <w:tc>
          <w:tcPr>
            <w:tcW w:w="3800" w:type="dxa"/>
          </w:tcPr>
          <w:p w14:paraId="73BC357D" w14:textId="77777777" w:rsidR="006505A0" w:rsidRPr="00112740" w:rsidRDefault="006505A0" w:rsidP="00C059AD">
            <w:pPr>
              <w:pStyle w:val="TableParagraph"/>
              <w:ind w:left="143"/>
              <w:rPr>
                <w:rFonts w:asciiTheme="minorHAnsi" w:hAnsiTheme="minorHAnsi" w:cstheme="minorHAnsi"/>
                <w:lang w:val="it-IT"/>
              </w:rPr>
            </w:pPr>
            <w:r w:rsidRPr="00112740">
              <w:rPr>
                <w:rFonts w:asciiTheme="minorHAnsi" w:hAnsiTheme="minorHAnsi" w:cstheme="minorHAnsi"/>
                <w:lang w:val="it-IT"/>
              </w:rPr>
              <w:t>Long</w:t>
            </w:r>
            <w:r w:rsidRPr="00112740">
              <w:rPr>
                <w:rFonts w:asciiTheme="minorHAnsi" w:hAnsiTheme="minorHAnsi" w:cstheme="minorHAnsi"/>
                <w:spacing w:val="-1"/>
                <w:lang w:val="it-IT"/>
              </w:rPr>
              <w:t xml:space="preserve"> </w:t>
            </w:r>
            <w:r w:rsidRPr="00112740">
              <w:rPr>
                <w:rFonts w:asciiTheme="minorHAnsi" w:hAnsiTheme="minorHAnsi" w:cstheme="minorHAnsi"/>
                <w:lang w:val="it-IT"/>
              </w:rPr>
              <w:t>i:</w:t>
            </w:r>
            <w:r w:rsidRPr="00112740">
              <w:rPr>
                <w:rFonts w:asciiTheme="minorHAnsi" w:hAnsiTheme="minorHAnsi" w:cstheme="minorHAnsi"/>
                <w:spacing w:val="-1"/>
                <w:lang w:val="it-IT"/>
              </w:rPr>
              <w:t xml:space="preserve"> </w:t>
            </w:r>
            <w:proofErr w:type="spellStart"/>
            <w:r w:rsidRPr="00112740">
              <w:rPr>
                <w:rFonts w:asciiTheme="minorHAnsi" w:hAnsiTheme="minorHAnsi" w:cstheme="minorHAnsi"/>
                <w:lang w:val="it-IT"/>
              </w:rPr>
              <w:t>ie</w:t>
            </w:r>
            <w:proofErr w:type="spellEnd"/>
            <w:r w:rsidRPr="00112740">
              <w:rPr>
                <w:rFonts w:asciiTheme="minorHAnsi" w:hAnsiTheme="minorHAnsi" w:cstheme="minorHAnsi"/>
                <w:lang w:val="it-IT"/>
              </w:rPr>
              <w:t>,</w:t>
            </w:r>
            <w:r w:rsidRPr="00112740">
              <w:rPr>
                <w:rFonts w:asciiTheme="minorHAnsi" w:hAnsiTheme="minorHAnsi" w:cstheme="minorHAnsi"/>
                <w:spacing w:val="-1"/>
                <w:lang w:val="it-IT"/>
              </w:rPr>
              <w:t xml:space="preserve"> </w:t>
            </w:r>
            <w:r w:rsidRPr="00112740">
              <w:rPr>
                <w:rFonts w:asciiTheme="minorHAnsi" w:hAnsiTheme="minorHAnsi" w:cstheme="minorHAnsi"/>
                <w:lang w:val="it-IT"/>
              </w:rPr>
              <w:t>i-e,</w:t>
            </w:r>
            <w:r w:rsidRPr="00112740">
              <w:rPr>
                <w:rFonts w:asciiTheme="minorHAnsi" w:hAnsiTheme="minorHAnsi" w:cstheme="minorHAnsi"/>
                <w:spacing w:val="-2"/>
                <w:lang w:val="it-IT"/>
              </w:rPr>
              <w:t xml:space="preserve"> </w:t>
            </w:r>
            <w:r w:rsidRPr="00112740">
              <w:rPr>
                <w:rFonts w:asciiTheme="minorHAnsi" w:hAnsiTheme="minorHAnsi" w:cstheme="minorHAnsi"/>
                <w:lang w:val="it-IT"/>
              </w:rPr>
              <w:t xml:space="preserve">y, </w:t>
            </w:r>
            <w:r w:rsidRPr="00112740">
              <w:rPr>
                <w:rFonts w:asciiTheme="minorHAnsi" w:hAnsiTheme="minorHAnsi" w:cstheme="minorHAnsi"/>
                <w:spacing w:val="-10"/>
                <w:lang w:val="it-IT"/>
              </w:rPr>
              <w:t>i</w:t>
            </w:r>
          </w:p>
        </w:tc>
        <w:tc>
          <w:tcPr>
            <w:tcW w:w="3797" w:type="dxa"/>
          </w:tcPr>
          <w:p w14:paraId="165CFFEA" w14:textId="77777777" w:rsidR="006505A0" w:rsidRPr="00112740" w:rsidRDefault="006505A0" w:rsidP="00C059AD">
            <w:pPr>
              <w:pStyle w:val="TableParagraph"/>
              <w:ind w:left="175" w:right="167"/>
              <w:rPr>
                <w:rFonts w:asciiTheme="minorHAnsi" w:hAnsiTheme="minorHAnsi" w:cstheme="minorHAnsi"/>
              </w:rPr>
            </w:pPr>
            <w:r w:rsidRPr="00112740">
              <w:rPr>
                <w:rFonts w:asciiTheme="minorHAnsi" w:hAnsiTheme="minorHAnsi" w:cstheme="minorHAnsi"/>
              </w:rPr>
              <w:t xml:space="preserve">water, </w:t>
            </w:r>
            <w:r w:rsidRPr="00112740">
              <w:rPr>
                <w:rFonts w:asciiTheme="minorHAnsi" w:hAnsiTheme="minorHAnsi" w:cstheme="minorHAnsi"/>
                <w:spacing w:val="-2"/>
              </w:rPr>
              <w:t>where</w:t>
            </w:r>
          </w:p>
        </w:tc>
      </w:tr>
      <w:tr w:rsidR="006505A0" w:rsidRPr="00112740" w14:paraId="62DF759A" w14:textId="77777777" w:rsidTr="00C059AD">
        <w:trPr>
          <w:trHeight w:val="292"/>
          <w:jc w:val="center"/>
        </w:trPr>
        <w:tc>
          <w:tcPr>
            <w:tcW w:w="1985" w:type="dxa"/>
          </w:tcPr>
          <w:p w14:paraId="0996E035"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17</w:t>
            </w:r>
          </w:p>
        </w:tc>
        <w:tc>
          <w:tcPr>
            <w:tcW w:w="3800" w:type="dxa"/>
          </w:tcPr>
          <w:p w14:paraId="7C24057A" w14:textId="77777777" w:rsidR="006505A0" w:rsidRPr="00112740" w:rsidRDefault="006505A0" w:rsidP="00C059AD">
            <w:pPr>
              <w:pStyle w:val="TableParagraph"/>
              <w:rPr>
                <w:rFonts w:asciiTheme="minorHAnsi" w:hAnsiTheme="minorHAnsi" w:cstheme="minorHAnsi"/>
                <w:lang w:val="it-IT"/>
              </w:rPr>
            </w:pPr>
            <w:r w:rsidRPr="00112740">
              <w:rPr>
                <w:rFonts w:asciiTheme="minorHAnsi" w:hAnsiTheme="minorHAnsi" w:cstheme="minorHAnsi"/>
                <w:lang w:val="it-IT"/>
              </w:rPr>
              <w:t>Long</w:t>
            </w:r>
            <w:r w:rsidRPr="00112740">
              <w:rPr>
                <w:rFonts w:asciiTheme="minorHAnsi" w:hAnsiTheme="minorHAnsi" w:cstheme="minorHAnsi"/>
                <w:spacing w:val="-3"/>
                <w:lang w:val="it-IT"/>
              </w:rPr>
              <w:t xml:space="preserve"> </w:t>
            </w:r>
            <w:r w:rsidRPr="00112740">
              <w:rPr>
                <w:rFonts w:asciiTheme="minorHAnsi" w:hAnsiTheme="minorHAnsi" w:cstheme="minorHAnsi"/>
                <w:lang w:val="it-IT"/>
              </w:rPr>
              <w:t>o:</w:t>
            </w:r>
            <w:r w:rsidRPr="00112740">
              <w:rPr>
                <w:rFonts w:asciiTheme="minorHAnsi" w:hAnsiTheme="minorHAnsi" w:cstheme="minorHAnsi"/>
                <w:spacing w:val="-3"/>
                <w:lang w:val="it-IT"/>
              </w:rPr>
              <w:t xml:space="preserve"> </w:t>
            </w:r>
            <w:proofErr w:type="spellStart"/>
            <w:r w:rsidRPr="00112740">
              <w:rPr>
                <w:rFonts w:asciiTheme="minorHAnsi" w:hAnsiTheme="minorHAnsi" w:cstheme="minorHAnsi"/>
                <w:lang w:val="it-IT"/>
              </w:rPr>
              <w:t>ow</w:t>
            </w:r>
            <w:proofErr w:type="spellEnd"/>
            <w:r w:rsidRPr="00112740">
              <w:rPr>
                <w:rFonts w:asciiTheme="minorHAnsi" w:hAnsiTheme="minorHAnsi" w:cstheme="minorHAnsi"/>
                <w:lang w:val="it-IT"/>
              </w:rPr>
              <w:t xml:space="preserve">, </w:t>
            </w:r>
            <w:proofErr w:type="spellStart"/>
            <w:r w:rsidRPr="00112740">
              <w:rPr>
                <w:rFonts w:asciiTheme="minorHAnsi" w:hAnsiTheme="minorHAnsi" w:cstheme="minorHAnsi"/>
                <w:lang w:val="it-IT"/>
              </w:rPr>
              <w:t>oe</w:t>
            </w:r>
            <w:proofErr w:type="spellEnd"/>
            <w:r w:rsidRPr="00112740">
              <w:rPr>
                <w:rFonts w:asciiTheme="minorHAnsi" w:hAnsiTheme="minorHAnsi" w:cstheme="minorHAnsi"/>
                <w:lang w:val="it-IT"/>
              </w:rPr>
              <w:t xml:space="preserve">, </w:t>
            </w:r>
            <w:r w:rsidRPr="00112740">
              <w:rPr>
                <w:rFonts w:asciiTheme="minorHAnsi" w:hAnsiTheme="minorHAnsi" w:cstheme="minorHAnsi"/>
                <w:spacing w:val="-4"/>
                <w:lang w:val="it-IT"/>
              </w:rPr>
              <w:t>o/</w:t>
            </w:r>
            <w:proofErr w:type="spellStart"/>
            <w:r w:rsidRPr="00112740">
              <w:rPr>
                <w:rFonts w:asciiTheme="minorHAnsi" w:hAnsiTheme="minorHAnsi" w:cstheme="minorHAnsi"/>
                <w:spacing w:val="-4"/>
                <w:lang w:val="it-IT"/>
              </w:rPr>
              <w:t>oe</w:t>
            </w:r>
            <w:proofErr w:type="spellEnd"/>
          </w:p>
        </w:tc>
        <w:tc>
          <w:tcPr>
            <w:tcW w:w="3797" w:type="dxa"/>
          </w:tcPr>
          <w:p w14:paraId="0CF30A51" w14:textId="77777777" w:rsidR="006505A0" w:rsidRPr="00112740" w:rsidRDefault="006505A0" w:rsidP="00C059AD">
            <w:pPr>
              <w:pStyle w:val="TableParagraph"/>
              <w:ind w:left="175" w:right="168"/>
              <w:rPr>
                <w:rFonts w:asciiTheme="minorHAnsi" w:hAnsiTheme="minorHAnsi" w:cstheme="minorHAnsi"/>
              </w:rPr>
            </w:pPr>
            <w:r w:rsidRPr="00112740">
              <w:rPr>
                <w:rFonts w:asciiTheme="minorHAnsi" w:hAnsiTheme="minorHAnsi" w:cstheme="minorHAnsi"/>
              </w:rPr>
              <w:t>who,</w:t>
            </w:r>
            <w:r w:rsidRPr="00112740">
              <w:rPr>
                <w:rFonts w:asciiTheme="minorHAnsi" w:hAnsiTheme="minorHAnsi" w:cstheme="minorHAnsi"/>
                <w:spacing w:val="-1"/>
              </w:rPr>
              <w:t xml:space="preserve"> </w:t>
            </w:r>
            <w:r w:rsidRPr="00112740">
              <w:rPr>
                <w:rFonts w:asciiTheme="minorHAnsi" w:hAnsiTheme="minorHAnsi" w:cstheme="minorHAnsi"/>
                <w:spacing w:val="-2"/>
              </w:rPr>
              <w:t>again</w:t>
            </w:r>
          </w:p>
        </w:tc>
      </w:tr>
      <w:tr w:rsidR="006505A0" w:rsidRPr="00112740" w14:paraId="5725F00D" w14:textId="77777777" w:rsidTr="00C059AD">
        <w:trPr>
          <w:trHeight w:val="294"/>
          <w:jc w:val="center"/>
        </w:trPr>
        <w:tc>
          <w:tcPr>
            <w:tcW w:w="1985" w:type="dxa"/>
          </w:tcPr>
          <w:p w14:paraId="31AF8D48" w14:textId="77777777" w:rsidR="006505A0" w:rsidRPr="00112740" w:rsidRDefault="006505A0" w:rsidP="00C059AD">
            <w:pPr>
              <w:pStyle w:val="TableParagraph"/>
              <w:spacing w:line="275" w:lineRule="exact"/>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18</w:t>
            </w:r>
          </w:p>
        </w:tc>
        <w:tc>
          <w:tcPr>
            <w:tcW w:w="3800" w:type="dxa"/>
          </w:tcPr>
          <w:p w14:paraId="36CBD20E" w14:textId="77777777" w:rsidR="006505A0" w:rsidRPr="00112740" w:rsidRDefault="006505A0" w:rsidP="00C059AD">
            <w:pPr>
              <w:pStyle w:val="TableParagraph"/>
              <w:spacing w:line="275" w:lineRule="exact"/>
              <w:rPr>
                <w:rFonts w:asciiTheme="minorHAnsi" w:hAnsiTheme="minorHAnsi" w:cstheme="minorHAnsi"/>
                <w:lang w:val="nl-NL"/>
              </w:rPr>
            </w:pPr>
            <w:r w:rsidRPr="00112740">
              <w:rPr>
                <w:rFonts w:asciiTheme="minorHAnsi" w:hAnsiTheme="minorHAnsi" w:cstheme="minorHAnsi"/>
                <w:lang w:val="nl-NL"/>
              </w:rPr>
              <w:t xml:space="preserve">Long u: </w:t>
            </w:r>
            <w:proofErr w:type="spellStart"/>
            <w:r w:rsidRPr="00112740">
              <w:rPr>
                <w:rFonts w:asciiTheme="minorHAnsi" w:hAnsiTheme="minorHAnsi" w:cstheme="minorHAnsi"/>
                <w:lang w:val="nl-NL"/>
              </w:rPr>
              <w:t>ew</w:t>
            </w:r>
            <w:proofErr w:type="spellEnd"/>
            <w:r w:rsidRPr="00112740">
              <w:rPr>
                <w:rFonts w:asciiTheme="minorHAnsi" w:hAnsiTheme="minorHAnsi" w:cstheme="minorHAnsi"/>
                <w:lang w:val="nl-NL"/>
              </w:rPr>
              <w:t>,</w:t>
            </w:r>
            <w:r w:rsidRPr="00112740">
              <w:rPr>
                <w:rFonts w:asciiTheme="minorHAnsi" w:hAnsiTheme="minorHAnsi" w:cstheme="minorHAnsi"/>
                <w:spacing w:val="-4"/>
                <w:lang w:val="nl-NL"/>
              </w:rPr>
              <w:t xml:space="preserve"> </w:t>
            </w:r>
            <w:proofErr w:type="spellStart"/>
            <w:r w:rsidRPr="00112740">
              <w:rPr>
                <w:rFonts w:asciiTheme="minorHAnsi" w:hAnsiTheme="minorHAnsi" w:cstheme="minorHAnsi"/>
                <w:lang w:val="nl-NL"/>
              </w:rPr>
              <w:t>ue</w:t>
            </w:r>
            <w:proofErr w:type="spellEnd"/>
            <w:r w:rsidRPr="00112740">
              <w:rPr>
                <w:rFonts w:asciiTheme="minorHAnsi" w:hAnsiTheme="minorHAnsi" w:cstheme="minorHAnsi"/>
                <w:lang w:val="nl-NL"/>
              </w:rPr>
              <w:t>,</w:t>
            </w:r>
            <w:r w:rsidRPr="00112740">
              <w:rPr>
                <w:rFonts w:asciiTheme="minorHAnsi" w:hAnsiTheme="minorHAnsi" w:cstheme="minorHAnsi"/>
                <w:spacing w:val="-1"/>
                <w:lang w:val="nl-NL"/>
              </w:rPr>
              <w:t xml:space="preserve"> </w:t>
            </w:r>
            <w:r w:rsidRPr="00112740">
              <w:rPr>
                <w:rFonts w:asciiTheme="minorHAnsi" w:hAnsiTheme="minorHAnsi" w:cstheme="minorHAnsi"/>
                <w:lang w:val="nl-NL"/>
              </w:rPr>
              <w:t>u-e</w:t>
            </w:r>
            <w:r w:rsidRPr="00112740">
              <w:rPr>
                <w:rFonts w:asciiTheme="minorHAnsi" w:hAnsiTheme="minorHAnsi" w:cstheme="minorHAnsi"/>
                <w:spacing w:val="77"/>
                <w:w w:val="150"/>
                <w:lang w:val="nl-NL"/>
              </w:rPr>
              <w:t xml:space="preserve"> </w:t>
            </w:r>
            <w:r w:rsidRPr="00112740">
              <w:rPr>
                <w:rFonts w:asciiTheme="minorHAnsi" w:hAnsiTheme="minorHAnsi" w:cstheme="minorHAnsi"/>
                <w:lang w:val="nl-NL"/>
              </w:rPr>
              <w:t>short</w:t>
            </w:r>
            <w:r w:rsidRPr="00112740">
              <w:rPr>
                <w:rFonts w:asciiTheme="minorHAnsi" w:hAnsiTheme="minorHAnsi" w:cstheme="minorHAnsi"/>
                <w:spacing w:val="1"/>
                <w:lang w:val="nl-NL"/>
              </w:rPr>
              <w:t xml:space="preserve"> </w:t>
            </w:r>
            <w:proofErr w:type="spellStart"/>
            <w:r w:rsidRPr="00112740">
              <w:rPr>
                <w:rFonts w:asciiTheme="minorHAnsi" w:hAnsiTheme="minorHAnsi" w:cstheme="minorHAnsi"/>
                <w:lang w:val="nl-NL"/>
              </w:rPr>
              <w:t>oo</w:t>
            </w:r>
            <w:proofErr w:type="spellEnd"/>
            <w:r w:rsidRPr="00112740">
              <w:rPr>
                <w:rFonts w:asciiTheme="minorHAnsi" w:hAnsiTheme="minorHAnsi" w:cstheme="minorHAnsi"/>
                <w:lang w:val="nl-NL"/>
              </w:rPr>
              <w:t>:</w:t>
            </w:r>
            <w:r w:rsidRPr="00112740">
              <w:rPr>
                <w:rFonts w:asciiTheme="minorHAnsi" w:hAnsiTheme="minorHAnsi" w:cstheme="minorHAnsi"/>
                <w:spacing w:val="-2"/>
                <w:lang w:val="nl-NL"/>
              </w:rPr>
              <w:t xml:space="preserve"> </w:t>
            </w:r>
            <w:r w:rsidRPr="00112740">
              <w:rPr>
                <w:rFonts w:asciiTheme="minorHAnsi" w:hAnsiTheme="minorHAnsi" w:cstheme="minorHAnsi"/>
                <w:lang w:val="nl-NL"/>
              </w:rPr>
              <w:t>u,</w:t>
            </w:r>
            <w:r w:rsidRPr="00112740">
              <w:rPr>
                <w:rFonts w:asciiTheme="minorHAnsi" w:hAnsiTheme="minorHAnsi" w:cstheme="minorHAnsi"/>
                <w:spacing w:val="-1"/>
                <w:lang w:val="nl-NL"/>
              </w:rPr>
              <w:t xml:space="preserve"> </w:t>
            </w:r>
            <w:proofErr w:type="spellStart"/>
            <w:r w:rsidRPr="00112740">
              <w:rPr>
                <w:rFonts w:asciiTheme="minorHAnsi" w:hAnsiTheme="minorHAnsi" w:cstheme="minorHAnsi"/>
                <w:spacing w:val="-5"/>
                <w:lang w:val="nl-NL"/>
              </w:rPr>
              <w:t>oul</w:t>
            </w:r>
            <w:proofErr w:type="spellEnd"/>
          </w:p>
        </w:tc>
        <w:tc>
          <w:tcPr>
            <w:tcW w:w="3797" w:type="dxa"/>
          </w:tcPr>
          <w:p w14:paraId="44464731" w14:textId="77777777" w:rsidR="006505A0" w:rsidRPr="00112740" w:rsidRDefault="006505A0" w:rsidP="00C059AD">
            <w:pPr>
              <w:pStyle w:val="TableParagraph"/>
              <w:spacing w:line="275" w:lineRule="exact"/>
              <w:ind w:left="173" w:right="168"/>
              <w:rPr>
                <w:rFonts w:asciiTheme="minorHAnsi" w:hAnsiTheme="minorHAnsi" w:cstheme="minorHAnsi"/>
              </w:rPr>
            </w:pPr>
            <w:r w:rsidRPr="00112740">
              <w:rPr>
                <w:rFonts w:asciiTheme="minorHAnsi" w:hAnsiTheme="minorHAnsi" w:cstheme="minorHAnsi"/>
              </w:rPr>
              <w:t>thought,</w:t>
            </w:r>
            <w:r w:rsidRPr="00112740">
              <w:rPr>
                <w:rFonts w:asciiTheme="minorHAnsi" w:hAnsiTheme="minorHAnsi" w:cstheme="minorHAnsi"/>
                <w:spacing w:val="-3"/>
              </w:rPr>
              <w:t xml:space="preserve"> </w:t>
            </w:r>
            <w:r w:rsidRPr="00112740">
              <w:rPr>
                <w:rFonts w:asciiTheme="minorHAnsi" w:hAnsiTheme="minorHAnsi" w:cstheme="minorHAnsi"/>
                <w:spacing w:val="-2"/>
              </w:rPr>
              <w:t>through</w:t>
            </w:r>
          </w:p>
        </w:tc>
      </w:tr>
      <w:tr w:rsidR="006505A0" w:rsidRPr="00112740" w14:paraId="7BF03698" w14:textId="77777777" w:rsidTr="00C059AD">
        <w:trPr>
          <w:trHeight w:val="292"/>
          <w:jc w:val="center"/>
        </w:trPr>
        <w:tc>
          <w:tcPr>
            <w:tcW w:w="1985" w:type="dxa"/>
          </w:tcPr>
          <w:p w14:paraId="657706FA"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19</w:t>
            </w:r>
          </w:p>
        </w:tc>
        <w:tc>
          <w:tcPr>
            <w:tcW w:w="3800" w:type="dxa"/>
          </w:tcPr>
          <w:p w14:paraId="22538003" w14:textId="77777777" w:rsidR="006505A0" w:rsidRPr="00112740" w:rsidRDefault="006505A0" w:rsidP="00C059AD">
            <w:pPr>
              <w:pStyle w:val="TableParagraph"/>
              <w:ind w:left="144"/>
              <w:rPr>
                <w:rFonts w:asciiTheme="minorHAnsi" w:hAnsiTheme="minorHAnsi" w:cstheme="minorHAnsi"/>
              </w:rPr>
            </w:pPr>
            <w:r w:rsidRPr="00112740">
              <w:rPr>
                <w:rFonts w:asciiTheme="minorHAnsi" w:hAnsiTheme="minorHAnsi" w:cstheme="minorHAnsi"/>
              </w:rPr>
              <w:t>aw, au,</w:t>
            </w:r>
            <w:r w:rsidRPr="00112740">
              <w:rPr>
                <w:rFonts w:asciiTheme="minorHAnsi" w:hAnsiTheme="minorHAnsi" w:cstheme="minorHAnsi"/>
                <w:spacing w:val="1"/>
              </w:rPr>
              <w:t xml:space="preserve"> </w:t>
            </w:r>
            <w:r w:rsidRPr="00112740">
              <w:rPr>
                <w:rFonts w:asciiTheme="minorHAnsi" w:hAnsiTheme="minorHAnsi" w:cstheme="minorHAnsi"/>
                <w:spacing w:val="-5"/>
              </w:rPr>
              <w:t>al</w:t>
            </w:r>
          </w:p>
        </w:tc>
        <w:tc>
          <w:tcPr>
            <w:tcW w:w="3797" w:type="dxa"/>
          </w:tcPr>
          <w:p w14:paraId="7862A8BC" w14:textId="77777777" w:rsidR="006505A0" w:rsidRPr="00112740" w:rsidRDefault="006505A0" w:rsidP="00C059AD">
            <w:pPr>
              <w:pStyle w:val="TableParagraph"/>
              <w:ind w:left="172" w:right="168"/>
              <w:rPr>
                <w:rFonts w:asciiTheme="minorHAnsi" w:hAnsiTheme="minorHAnsi" w:cstheme="minorHAnsi"/>
              </w:rPr>
            </w:pPr>
            <w:r w:rsidRPr="00112740">
              <w:rPr>
                <w:rFonts w:asciiTheme="minorHAnsi" w:hAnsiTheme="minorHAnsi" w:cstheme="minorHAnsi"/>
              </w:rPr>
              <w:t>work,</w:t>
            </w:r>
            <w:r w:rsidRPr="00112740">
              <w:rPr>
                <w:rFonts w:asciiTheme="minorHAnsi" w:hAnsiTheme="minorHAnsi" w:cstheme="minorHAnsi"/>
                <w:spacing w:val="-3"/>
              </w:rPr>
              <w:t xml:space="preserve"> </w:t>
            </w:r>
            <w:r w:rsidRPr="00112740">
              <w:rPr>
                <w:rFonts w:asciiTheme="minorHAnsi" w:hAnsiTheme="minorHAnsi" w:cstheme="minorHAnsi"/>
              </w:rPr>
              <w:t>laughed,</w:t>
            </w:r>
            <w:r w:rsidRPr="00112740">
              <w:rPr>
                <w:rFonts w:asciiTheme="minorHAnsi" w:hAnsiTheme="minorHAnsi" w:cstheme="minorHAnsi"/>
                <w:spacing w:val="-1"/>
              </w:rPr>
              <w:t xml:space="preserve"> </w:t>
            </w:r>
            <w:r w:rsidRPr="00112740">
              <w:rPr>
                <w:rFonts w:asciiTheme="minorHAnsi" w:hAnsiTheme="minorHAnsi" w:cstheme="minorHAnsi"/>
                <w:spacing w:val="-2"/>
              </w:rPr>
              <w:t>because</w:t>
            </w:r>
          </w:p>
        </w:tc>
      </w:tr>
      <w:tr w:rsidR="006505A0" w:rsidRPr="00112740" w14:paraId="6FB8F39F" w14:textId="77777777" w:rsidTr="00C059AD">
        <w:trPr>
          <w:trHeight w:val="292"/>
          <w:jc w:val="center"/>
        </w:trPr>
        <w:tc>
          <w:tcPr>
            <w:tcW w:w="1985" w:type="dxa"/>
          </w:tcPr>
          <w:p w14:paraId="496B60A0"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20</w:t>
            </w:r>
          </w:p>
        </w:tc>
        <w:tc>
          <w:tcPr>
            <w:tcW w:w="3800" w:type="dxa"/>
          </w:tcPr>
          <w:p w14:paraId="3766BA42" w14:textId="77777777" w:rsidR="006505A0" w:rsidRPr="00112740" w:rsidRDefault="006505A0" w:rsidP="00C059AD">
            <w:pPr>
              <w:pStyle w:val="TableParagraph"/>
              <w:rPr>
                <w:rFonts w:asciiTheme="minorHAnsi" w:hAnsiTheme="minorHAnsi" w:cstheme="minorHAnsi"/>
              </w:rPr>
            </w:pPr>
            <w:proofErr w:type="spellStart"/>
            <w:r w:rsidRPr="00112740">
              <w:rPr>
                <w:rFonts w:asciiTheme="minorHAnsi" w:hAnsiTheme="minorHAnsi" w:cstheme="minorHAnsi"/>
              </w:rPr>
              <w:t>ir</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rPr>
              <w:t>er</w:t>
            </w:r>
            <w:r w:rsidRPr="00112740">
              <w:rPr>
                <w:rFonts w:asciiTheme="minorHAnsi" w:hAnsiTheme="minorHAnsi" w:cstheme="minorHAnsi"/>
                <w:spacing w:val="-2"/>
              </w:rPr>
              <w:t xml:space="preserve"> </w:t>
            </w:r>
            <w:r w:rsidRPr="00112740">
              <w:rPr>
                <w:rFonts w:asciiTheme="minorHAnsi" w:hAnsiTheme="minorHAnsi" w:cstheme="minorHAnsi"/>
                <w:spacing w:val="-5"/>
              </w:rPr>
              <w:t>ear</w:t>
            </w:r>
          </w:p>
        </w:tc>
        <w:tc>
          <w:tcPr>
            <w:tcW w:w="3797" w:type="dxa"/>
          </w:tcPr>
          <w:p w14:paraId="7B045189" w14:textId="77777777" w:rsidR="006505A0" w:rsidRPr="00112740" w:rsidRDefault="006505A0" w:rsidP="00C059AD">
            <w:pPr>
              <w:pStyle w:val="TableParagraph"/>
              <w:ind w:left="175" w:right="168"/>
              <w:rPr>
                <w:rFonts w:asciiTheme="minorHAnsi" w:hAnsiTheme="minorHAnsi" w:cstheme="minorHAnsi"/>
              </w:rPr>
            </w:pPr>
            <w:r w:rsidRPr="00112740">
              <w:rPr>
                <w:rFonts w:asciiTheme="minorHAnsi" w:hAnsiTheme="minorHAnsi" w:cstheme="minorHAnsi"/>
              </w:rPr>
              <w:t>Thursday,</w:t>
            </w:r>
            <w:r w:rsidRPr="00112740">
              <w:rPr>
                <w:rFonts w:asciiTheme="minorHAnsi" w:hAnsiTheme="minorHAnsi" w:cstheme="minorHAnsi"/>
                <w:spacing w:val="-5"/>
              </w:rPr>
              <w:t xml:space="preserve"> </w:t>
            </w:r>
            <w:r w:rsidRPr="00112740">
              <w:rPr>
                <w:rFonts w:asciiTheme="minorHAnsi" w:hAnsiTheme="minorHAnsi" w:cstheme="minorHAnsi"/>
              </w:rPr>
              <w:t>Saturday,</w:t>
            </w:r>
            <w:r w:rsidRPr="00112740">
              <w:rPr>
                <w:rFonts w:asciiTheme="minorHAnsi" w:hAnsiTheme="minorHAnsi" w:cstheme="minorHAnsi"/>
                <w:spacing w:val="-4"/>
              </w:rPr>
              <w:t xml:space="preserve"> </w:t>
            </w:r>
            <w:r w:rsidRPr="00112740">
              <w:rPr>
                <w:rFonts w:asciiTheme="minorHAnsi" w:hAnsiTheme="minorHAnsi" w:cstheme="minorHAnsi"/>
              </w:rPr>
              <w:t>thirteen,</w:t>
            </w:r>
            <w:r w:rsidRPr="00112740">
              <w:rPr>
                <w:rFonts w:asciiTheme="minorHAnsi" w:hAnsiTheme="minorHAnsi" w:cstheme="minorHAnsi"/>
                <w:spacing w:val="-5"/>
              </w:rPr>
              <w:t xml:space="preserve"> </w:t>
            </w:r>
            <w:r w:rsidRPr="00112740">
              <w:rPr>
                <w:rFonts w:asciiTheme="minorHAnsi" w:hAnsiTheme="minorHAnsi" w:cstheme="minorHAnsi"/>
                <w:spacing w:val="-2"/>
              </w:rPr>
              <w:t>thirty</w:t>
            </w:r>
          </w:p>
        </w:tc>
      </w:tr>
      <w:tr w:rsidR="006505A0" w:rsidRPr="00112740" w14:paraId="2EC81270" w14:textId="77777777" w:rsidTr="00C059AD">
        <w:trPr>
          <w:trHeight w:val="292"/>
          <w:jc w:val="center"/>
        </w:trPr>
        <w:tc>
          <w:tcPr>
            <w:tcW w:w="1985" w:type="dxa"/>
          </w:tcPr>
          <w:p w14:paraId="25670889"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21</w:t>
            </w:r>
          </w:p>
        </w:tc>
        <w:tc>
          <w:tcPr>
            <w:tcW w:w="3800" w:type="dxa"/>
          </w:tcPr>
          <w:p w14:paraId="7CBF274A" w14:textId="77777777" w:rsidR="006505A0" w:rsidRPr="00112740" w:rsidRDefault="006505A0" w:rsidP="00C059AD">
            <w:pPr>
              <w:pStyle w:val="TableParagraph"/>
              <w:ind w:right="132"/>
              <w:rPr>
                <w:rFonts w:asciiTheme="minorHAnsi" w:hAnsiTheme="minorHAnsi" w:cstheme="minorHAnsi"/>
              </w:rPr>
            </w:pPr>
            <w:proofErr w:type="spellStart"/>
            <w:r w:rsidRPr="00112740">
              <w:rPr>
                <w:rFonts w:asciiTheme="minorHAnsi" w:hAnsiTheme="minorHAnsi" w:cstheme="minorHAnsi"/>
              </w:rPr>
              <w:t>ou</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spacing w:val="-5"/>
              </w:rPr>
              <w:t>oy</w:t>
            </w:r>
          </w:p>
        </w:tc>
        <w:tc>
          <w:tcPr>
            <w:tcW w:w="3797" w:type="dxa"/>
          </w:tcPr>
          <w:p w14:paraId="4C533293" w14:textId="77777777" w:rsidR="006505A0" w:rsidRPr="00112740" w:rsidRDefault="006505A0" w:rsidP="00C059AD">
            <w:pPr>
              <w:pStyle w:val="TableParagraph"/>
              <w:ind w:left="175" w:right="165"/>
              <w:rPr>
                <w:rFonts w:asciiTheme="minorHAnsi" w:hAnsiTheme="minorHAnsi" w:cstheme="minorHAnsi"/>
              </w:rPr>
            </w:pPr>
            <w:r w:rsidRPr="00112740">
              <w:rPr>
                <w:rFonts w:asciiTheme="minorHAnsi" w:hAnsiTheme="minorHAnsi" w:cstheme="minorHAnsi"/>
              </w:rPr>
              <w:t>different,</w:t>
            </w:r>
            <w:r w:rsidRPr="00112740">
              <w:rPr>
                <w:rFonts w:asciiTheme="minorHAnsi" w:hAnsiTheme="minorHAnsi" w:cstheme="minorHAnsi"/>
                <w:spacing w:val="-6"/>
              </w:rPr>
              <w:t xml:space="preserve"> </w:t>
            </w:r>
            <w:r w:rsidRPr="00112740">
              <w:rPr>
                <w:rFonts w:asciiTheme="minorHAnsi" w:hAnsiTheme="minorHAnsi" w:cstheme="minorHAnsi"/>
              </w:rPr>
              <w:t>any,</w:t>
            </w:r>
            <w:r w:rsidRPr="00112740">
              <w:rPr>
                <w:rFonts w:asciiTheme="minorHAnsi" w:hAnsiTheme="minorHAnsi" w:cstheme="minorHAnsi"/>
                <w:spacing w:val="-1"/>
              </w:rPr>
              <w:t xml:space="preserve"> </w:t>
            </w:r>
            <w:r w:rsidRPr="00112740">
              <w:rPr>
                <w:rFonts w:asciiTheme="minorHAnsi" w:hAnsiTheme="minorHAnsi" w:cstheme="minorHAnsi"/>
                <w:spacing w:val="-4"/>
              </w:rPr>
              <w:t>many</w:t>
            </w:r>
          </w:p>
        </w:tc>
      </w:tr>
      <w:tr w:rsidR="006505A0" w:rsidRPr="00112740" w14:paraId="213C31BE" w14:textId="77777777" w:rsidTr="00C059AD">
        <w:trPr>
          <w:trHeight w:val="292"/>
          <w:jc w:val="center"/>
        </w:trPr>
        <w:tc>
          <w:tcPr>
            <w:tcW w:w="1985" w:type="dxa"/>
          </w:tcPr>
          <w:p w14:paraId="4C780EC8" w14:textId="77777777" w:rsidR="006505A0" w:rsidRPr="00112740" w:rsidRDefault="006505A0" w:rsidP="00C059AD">
            <w:pPr>
              <w:pStyle w:val="TableParagraph"/>
              <w:ind w:left="619" w:right="607"/>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22</w:t>
            </w:r>
          </w:p>
        </w:tc>
        <w:tc>
          <w:tcPr>
            <w:tcW w:w="3800" w:type="dxa"/>
          </w:tcPr>
          <w:p w14:paraId="34DBDC0F" w14:textId="77777777" w:rsidR="006505A0" w:rsidRPr="00112740" w:rsidRDefault="006505A0" w:rsidP="00C059AD">
            <w:pPr>
              <w:pStyle w:val="TableParagraph"/>
              <w:rPr>
                <w:rFonts w:asciiTheme="minorHAnsi" w:hAnsiTheme="minorHAnsi" w:cstheme="minorHAnsi"/>
              </w:rPr>
            </w:pPr>
            <w:r w:rsidRPr="00112740">
              <w:rPr>
                <w:rFonts w:asciiTheme="minorHAnsi" w:hAnsiTheme="minorHAnsi" w:cstheme="minorHAnsi"/>
              </w:rPr>
              <w:t xml:space="preserve">ere, </w:t>
            </w:r>
            <w:proofErr w:type="spellStart"/>
            <w:r w:rsidRPr="00112740">
              <w:rPr>
                <w:rFonts w:asciiTheme="minorHAnsi" w:hAnsiTheme="minorHAnsi" w:cstheme="minorHAnsi"/>
              </w:rPr>
              <w:t>eer</w:t>
            </w:r>
            <w:proofErr w:type="spellEnd"/>
            <w:r w:rsidRPr="00112740">
              <w:rPr>
                <w:rFonts w:asciiTheme="minorHAnsi" w:hAnsiTheme="minorHAnsi" w:cstheme="minorHAnsi"/>
              </w:rPr>
              <w:t xml:space="preserve">, are, </w:t>
            </w:r>
            <w:r w:rsidRPr="00112740">
              <w:rPr>
                <w:rFonts w:asciiTheme="minorHAnsi" w:hAnsiTheme="minorHAnsi" w:cstheme="minorHAnsi"/>
                <w:spacing w:val="-5"/>
              </w:rPr>
              <w:t>ear</w:t>
            </w:r>
          </w:p>
        </w:tc>
        <w:tc>
          <w:tcPr>
            <w:tcW w:w="3797" w:type="dxa"/>
          </w:tcPr>
          <w:p w14:paraId="7195F746" w14:textId="77777777" w:rsidR="006505A0" w:rsidRPr="00112740" w:rsidRDefault="006505A0" w:rsidP="00C059AD">
            <w:pPr>
              <w:pStyle w:val="TableParagraph"/>
              <w:ind w:left="174" w:right="168"/>
              <w:rPr>
                <w:rFonts w:asciiTheme="minorHAnsi" w:hAnsiTheme="minorHAnsi" w:cstheme="minorHAnsi"/>
              </w:rPr>
            </w:pPr>
            <w:r w:rsidRPr="00112740">
              <w:rPr>
                <w:rFonts w:asciiTheme="minorHAnsi" w:hAnsiTheme="minorHAnsi" w:cstheme="minorHAnsi"/>
              </w:rPr>
              <w:t xml:space="preserve">eyes, </w:t>
            </w:r>
            <w:r w:rsidRPr="00112740">
              <w:rPr>
                <w:rFonts w:asciiTheme="minorHAnsi" w:hAnsiTheme="minorHAnsi" w:cstheme="minorHAnsi"/>
                <w:spacing w:val="-2"/>
              </w:rPr>
              <w:t>friends</w:t>
            </w:r>
          </w:p>
        </w:tc>
      </w:tr>
      <w:tr w:rsidR="006505A0" w:rsidRPr="00112740" w14:paraId="3406A336" w14:textId="77777777" w:rsidTr="00C059AD">
        <w:trPr>
          <w:trHeight w:val="295"/>
          <w:jc w:val="center"/>
        </w:trPr>
        <w:tc>
          <w:tcPr>
            <w:tcW w:w="1985" w:type="dxa"/>
          </w:tcPr>
          <w:p w14:paraId="1D4CFC80" w14:textId="77777777" w:rsidR="006505A0" w:rsidRPr="00112740" w:rsidRDefault="006505A0" w:rsidP="00C059AD">
            <w:pPr>
              <w:pStyle w:val="TableParagraph"/>
              <w:spacing w:before="2" w:line="273" w:lineRule="exact"/>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23</w:t>
            </w:r>
          </w:p>
        </w:tc>
        <w:tc>
          <w:tcPr>
            <w:tcW w:w="3800" w:type="dxa"/>
          </w:tcPr>
          <w:p w14:paraId="2D7F7000" w14:textId="77777777" w:rsidR="006505A0" w:rsidRPr="00112740" w:rsidRDefault="006505A0" w:rsidP="00C059AD">
            <w:pPr>
              <w:pStyle w:val="TableParagraph"/>
              <w:spacing w:before="2" w:line="273" w:lineRule="exact"/>
              <w:ind w:left="141"/>
              <w:rPr>
                <w:rFonts w:asciiTheme="minorHAnsi" w:hAnsiTheme="minorHAnsi" w:cstheme="minorHAnsi"/>
              </w:rPr>
            </w:pPr>
            <w:r w:rsidRPr="00112740">
              <w:rPr>
                <w:rFonts w:asciiTheme="minorHAnsi" w:hAnsiTheme="minorHAnsi" w:cstheme="minorHAnsi"/>
              </w:rPr>
              <w:t>c,</w:t>
            </w:r>
            <w:r w:rsidRPr="00112740">
              <w:rPr>
                <w:rFonts w:asciiTheme="minorHAnsi" w:hAnsiTheme="minorHAnsi" w:cstheme="minorHAnsi"/>
                <w:spacing w:val="-2"/>
              </w:rPr>
              <w:t xml:space="preserve"> </w:t>
            </w:r>
            <w:r w:rsidRPr="00112740">
              <w:rPr>
                <w:rFonts w:asciiTheme="minorHAnsi" w:hAnsiTheme="minorHAnsi" w:cstheme="minorHAnsi"/>
              </w:rPr>
              <w:t>k,</w:t>
            </w:r>
            <w:r w:rsidRPr="00112740">
              <w:rPr>
                <w:rFonts w:asciiTheme="minorHAnsi" w:hAnsiTheme="minorHAnsi" w:cstheme="minorHAnsi"/>
                <w:spacing w:val="-1"/>
              </w:rPr>
              <w:t xml:space="preserve"> </w:t>
            </w:r>
            <w:r w:rsidRPr="00112740">
              <w:rPr>
                <w:rFonts w:asciiTheme="minorHAnsi" w:hAnsiTheme="minorHAnsi" w:cstheme="minorHAnsi"/>
              </w:rPr>
              <w:t>ck,</w:t>
            </w:r>
            <w:r w:rsidRPr="00112740">
              <w:rPr>
                <w:rFonts w:asciiTheme="minorHAnsi" w:hAnsiTheme="minorHAnsi" w:cstheme="minorHAnsi"/>
                <w:spacing w:val="-1"/>
              </w:rPr>
              <w:t xml:space="preserve"> </w:t>
            </w:r>
            <w:proofErr w:type="spellStart"/>
            <w:r w:rsidRPr="00112740">
              <w:rPr>
                <w:rFonts w:asciiTheme="minorHAnsi" w:hAnsiTheme="minorHAnsi" w:cstheme="minorHAnsi"/>
                <w:spacing w:val="-5"/>
              </w:rPr>
              <w:t>ch</w:t>
            </w:r>
            <w:proofErr w:type="spellEnd"/>
          </w:p>
        </w:tc>
        <w:tc>
          <w:tcPr>
            <w:tcW w:w="3797" w:type="dxa"/>
          </w:tcPr>
          <w:p w14:paraId="0CF87E01" w14:textId="77777777" w:rsidR="006505A0" w:rsidRPr="00112740" w:rsidRDefault="006505A0" w:rsidP="00C059AD">
            <w:pPr>
              <w:pStyle w:val="TableParagraph"/>
              <w:spacing w:before="2" w:line="273" w:lineRule="exact"/>
              <w:ind w:left="175" w:right="167"/>
              <w:rPr>
                <w:rFonts w:asciiTheme="minorHAnsi" w:hAnsiTheme="minorHAnsi" w:cstheme="minorHAnsi"/>
              </w:rPr>
            </w:pPr>
            <w:r w:rsidRPr="00112740">
              <w:rPr>
                <w:rFonts w:asciiTheme="minorHAnsi" w:hAnsiTheme="minorHAnsi" w:cstheme="minorHAnsi"/>
              </w:rPr>
              <w:t>two,</w:t>
            </w:r>
            <w:r w:rsidRPr="00112740">
              <w:rPr>
                <w:rFonts w:asciiTheme="minorHAnsi" w:hAnsiTheme="minorHAnsi" w:cstheme="minorHAnsi"/>
                <w:spacing w:val="-3"/>
              </w:rPr>
              <w:t xml:space="preserve"> </w:t>
            </w:r>
            <w:r w:rsidRPr="00112740">
              <w:rPr>
                <w:rFonts w:asciiTheme="minorHAnsi" w:hAnsiTheme="minorHAnsi" w:cstheme="minorHAnsi"/>
                <w:spacing w:val="-4"/>
              </w:rPr>
              <w:t>once</w:t>
            </w:r>
          </w:p>
        </w:tc>
      </w:tr>
      <w:tr w:rsidR="006505A0" w:rsidRPr="00112740" w14:paraId="7CB7E991" w14:textId="77777777" w:rsidTr="00C059AD">
        <w:trPr>
          <w:trHeight w:val="292"/>
          <w:jc w:val="center"/>
        </w:trPr>
        <w:tc>
          <w:tcPr>
            <w:tcW w:w="1985" w:type="dxa"/>
          </w:tcPr>
          <w:p w14:paraId="7DB026F4"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24</w:t>
            </w:r>
          </w:p>
        </w:tc>
        <w:tc>
          <w:tcPr>
            <w:tcW w:w="3800" w:type="dxa"/>
          </w:tcPr>
          <w:p w14:paraId="69D364C3" w14:textId="77777777" w:rsidR="006505A0" w:rsidRPr="00112740" w:rsidRDefault="006505A0" w:rsidP="00C059AD">
            <w:pPr>
              <w:pStyle w:val="TableParagraph"/>
              <w:rPr>
                <w:rFonts w:asciiTheme="minorHAnsi" w:hAnsiTheme="minorHAnsi" w:cstheme="minorHAnsi"/>
                <w:lang w:val="fr-FR"/>
              </w:rPr>
            </w:pPr>
            <w:r w:rsidRPr="00112740">
              <w:rPr>
                <w:rFonts w:asciiTheme="minorHAnsi" w:hAnsiTheme="minorHAnsi" w:cstheme="minorHAnsi"/>
                <w:lang w:val="fr-FR"/>
              </w:rPr>
              <w:t>ce/ci/</w:t>
            </w:r>
            <w:proofErr w:type="spellStart"/>
            <w:r w:rsidRPr="00112740">
              <w:rPr>
                <w:rFonts w:asciiTheme="minorHAnsi" w:hAnsiTheme="minorHAnsi" w:cstheme="minorHAnsi"/>
                <w:lang w:val="fr-FR"/>
              </w:rPr>
              <w:t>cy</w:t>
            </w:r>
            <w:proofErr w:type="spellEnd"/>
            <w:r w:rsidRPr="00112740">
              <w:rPr>
                <w:rFonts w:asciiTheme="minorHAnsi" w:hAnsiTheme="minorHAnsi" w:cstheme="minorHAnsi"/>
                <w:lang w:val="fr-FR"/>
              </w:rPr>
              <w:t>,</w:t>
            </w:r>
            <w:r w:rsidRPr="00112740">
              <w:rPr>
                <w:rFonts w:asciiTheme="minorHAnsi" w:hAnsiTheme="minorHAnsi" w:cstheme="minorHAnsi"/>
                <w:spacing w:val="53"/>
                <w:lang w:val="fr-FR"/>
              </w:rPr>
              <w:t xml:space="preserve"> </w:t>
            </w:r>
            <w:r w:rsidRPr="00112740">
              <w:rPr>
                <w:rFonts w:asciiTheme="minorHAnsi" w:hAnsiTheme="minorHAnsi" w:cstheme="minorHAnsi"/>
                <w:spacing w:val="-2"/>
                <w:lang w:val="fr-FR"/>
              </w:rPr>
              <w:t>sc/</w:t>
            </w:r>
            <w:proofErr w:type="spellStart"/>
            <w:r w:rsidRPr="00112740">
              <w:rPr>
                <w:rFonts w:asciiTheme="minorHAnsi" w:hAnsiTheme="minorHAnsi" w:cstheme="minorHAnsi"/>
                <w:spacing w:val="-2"/>
                <w:lang w:val="fr-FR"/>
              </w:rPr>
              <w:t>stl</w:t>
            </w:r>
            <w:proofErr w:type="spellEnd"/>
            <w:r w:rsidRPr="00112740">
              <w:rPr>
                <w:rFonts w:asciiTheme="minorHAnsi" w:hAnsiTheme="minorHAnsi" w:cstheme="minorHAnsi"/>
                <w:spacing w:val="-2"/>
                <w:lang w:val="fr-FR"/>
              </w:rPr>
              <w:t>/se</w:t>
            </w:r>
          </w:p>
        </w:tc>
        <w:tc>
          <w:tcPr>
            <w:tcW w:w="3797" w:type="dxa"/>
          </w:tcPr>
          <w:p w14:paraId="6DCD6C12" w14:textId="77777777" w:rsidR="006505A0" w:rsidRPr="00112740" w:rsidRDefault="006505A0" w:rsidP="00C059AD">
            <w:pPr>
              <w:pStyle w:val="TableParagraph"/>
              <w:ind w:left="172" w:right="168"/>
              <w:rPr>
                <w:rFonts w:asciiTheme="minorHAnsi" w:hAnsiTheme="minorHAnsi" w:cstheme="minorHAnsi"/>
              </w:rPr>
            </w:pPr>
            <w:r w:rsidRPr="00112740">
              <w:rPr>
                <w:rFonts w:asciiTheme="minorHAnsi" w:hAnsiTheme="minorHAnsi" w:cstheme="minorHAnsi"/>
              </w:rPr>
              <w:t>great,</w:t>
            </w:r>
            <w:r w:rsidRPr="00112740">
              <w:rPr>
                <w:rFonts w:asciiTheme="minorHAnsi" w:hAnsiTheme="minorHAnsi" w:cstheme="minorHAnsi"/>
                <w:spacing w:val="1"/>
              </w:rPr>
              <w:t xml:space="preserve"> </w:t>
            </w:r>
            <w:r w:rsidRPr="00112740">
              <w:rPr>
                <w:rFonts w:asciiTheme="minorHAnsi" w:hAnsiTheme="minorHAnsi" w:cstheme="minorHAnsi"/>
                <w:spacing w:val="-2"/>
              </w:rPr>
              <w:t>clothes</w:t>
            </w:r>
          </w:p>
        </w:tc>
      </w:tr>
      <w:tr w:rsidR="006505A0" w:rsidRPr="00112740" w14:paraId="25D1A7A7" w14:textId="77777777" w:rsidTr="00C059AD">
        <w:trPr>
          <w:trHeight w:val="292"/>
          <w:jc w:val="center"/>
        </w:trPr>
        <w:tc>
          <w:tcPr>
            <w:tcW w:w="1985" w:type="dxa"/>
          </w:tcPr>
          <w:p w14:paraId="368869C5"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25</w:t>
            </w:r>
          </w:p>
        </w:tc>
        <w:tc>
          <w:tcPr>
            <w:tcW w:w="3800" w:type="dxa"/>
          </w:tcPr>
          <w:p w14:paraId="2A4E7B6A" w14:textId="77777777" w:rsidR="006505A0" w:rsidRPr="00112740" w:rsidRDefault="006505A0" w:rsidP="00C059AD">
            <w:pPr>
              <w:pStyle w:val="TableParagraph"/>
              <w:rPr>
                <w:rFonts w:asciiTheme="minorHAnsi" w:hAnsiTheme="minorHAnsi" w:cstheme="minorHAnsi"/>
              </w:rPr>
            </w:pPr>
            <w:proofErr w:type="spellStart"/>
            <w:r w:rsidRPr="00112740">
              <w:rPr>
                <w:rFonts w:asciiTheme="minorHAnsi" w:hAnsiTheme="minorHAnsi" w:cstheme="minorHAnsi"/>
              </w:rPr>
              <w:t>ge</w:t>
            </w:r>
            <w:proofErr w:type="spellEnd"/>
            <w:r w:rsidRPr="00112740">
              <w:rPr>
                <w:rFonts w:asciiTheme="minorHAnsi" w:hAnsiTheme="minorHAnsi" w:cstheme="minorHAnsi"/>
              </w:rPr>
              <w:t>/</w:t>
            </w:r>
            <w:proofErr w:type="spellStart"/>
            <w:r w:rsidRPr="00112740">
              <w:rPr>
                <w:rFonts w:asciiTheme="minorHAnsi" w:hAnsiTheme="minorHAnsi" w:cstheme="minorHAnsi"/>
              </w:rPr>
              <w:t>gi</w:t>
            </w:r>
            <w:proofErr w:type="spellEnd"/>
            <w:r w:rsidRPr="00112740">
              <w:rPr>
                <w:rFonts w:asciiTheme="minorHAnsi" w:hAnsiTheme="minorHAnsi" w:cstheme="minorHAnsi"/>
              </w:rPr>
              <w:t>/</w:t>
            </w:r>
            <w:proofErr w:type="spellStart"/>
            <w:r w:rsidRPr="00112740">
              <w:rPr>
                <w:rFonts w:asciiTheme="minorHAnsi" w:hAnsiTheme="minorHAnsi" w:cstheme="minorHAnsi"/>
              </w:rPr>
              <w:t>gy</w:t>
            </w:r>
            <w:proofErr w:type="spellEnd"/>
            <w:r w:rsidRPr="00112740">
              <w:rPr>
                <w:rFonts w:asciiTheme="minorHAnsi" w:hAnsiTheme="minorHAnsi" w:cstheme="minorHAnsi"/>
              </w:rPr>
              <w:t>,</w:t>
            </w:r>
            <w:r w:rsidRPr="00112740">
              <w:rPr>
                <w:rFonts w:asciiTheme="minorHAnsi" w:hAnsiTheme="minorHAnsi" w:cstheme="minorHAnsi"/>
                <w:spacing w:val="-3"/>
              </w:rPr>
              <w:t xml:space="preserve"> </w:t>
            </w:r>
            <w:proofErr w:type="spellStart"/>
            <w:r w:rsidRPr="00112740">
              <w:rPr>
                <w:rFonts w:asciiTheme="minorHAnsi" w:hAnsiTheme="minorHAnsi" w:cstheme="minorHAnsi"/>
                <w:spacing w:val="-5"/>
              </w:rPr>
              <w:t>dge</w:t>
            </w:r>
            <w:proofErr w:type="spellEnd"/>
          </w:p>
        </w:tc>
        <w:tc>
          <w:tcPr>
            <w:tcW w:w="3797" w:type="dxa"/>
          </w:tcPr>
          <w:p w14:paraId="1FE16AF9" w14:textId="77777777" w:rsidR="006505A0" w:rsidRPr="00112740" w:rsidRDefault="006505A0" w:rsidP="00C059AD">
            <w:pPr>
              <w:pStyle w:val="TableParagraph"/>
              <w:ind w:left="175" w:right="168"/>
              <w:rPr>
                <w:rFonts w:asciiTheme="minorHAnsi" w:hAnsiTheme="minorHAnsi" w:cstheme="minorHAnsi"/>
              </w:rPr>
            </w:pPr>
            <w:r w:rsidRPr="00112740">
              <w:rPr>
                <w:rFonts w:asciiTheme="minorHAnsi" w:hAnsiTheme="minorHAnsi" w:cstheme="minorHAnsi"/>
              </w:rPr>
              <w:t>It’s,</w:t>
            </w:r>
            <w:r w:rsidRPr="00112740">
              <w:rPr>
                <w:rFonts w:asciiTheme="minorHAnsi" w:hAnsiTheme="minorHAnsi" w:cstheme="minorHAnsi"/>
                <w:spacing w:val="1"/>
              </w:rPr>
              <w:t xml:space="preserve"> </w:t>
            </w:r>
            <w:r w:rsidRPr="00112740">
              <w:rPr>
                <w:rFonts w:asciiTheme="minorHAnsi" w:hAnsiTheme="minorHAnsi" w:cstheme="minorHAnsi"/>
              </w:rPr>
              <w:t>I’m I’ll,</w:t>
            </w:r>
            <w:r w:rsidRPr="00112740">
              <w:rPr>
                <w:rFonts w:asciiTheme="minorHAnsi" w:hAnsiTheme="minorHAnsi" w:cstheme="minorHAnsi"/>
                <w:spacing w:val="1"/>
              </w:rPr>
              <w:t xml:space="preserve"> </w:t>
            </w:r>
            <w:r w:rsidRPr="00112740">
              <w:rPr>
                <w:rFonts w:asciiTheme="minorHAnsi" w:hAnsiTheme="minorHAnsi" w:cstheme="minorHAnsi"/>
                <w:spacing w:val="-4"/>
              </w:rPr>
              <w:t>I’ve</w:t>
            </w:r>
          </w:p>
        </w:tc>
      </w:tr>
      <w:tr w:rsidR="006505A0" w:rsidRPr="00112740" w14:paraId="116343BE" w14:textId="77777777" w:rsidTr="00C059AD">
        <w:trPr>
          <w:trHeight w:val="292"/>
          <w:jc w:val="center"/>
        </w:trPr>
        <w:tc>
          <w:tcPr>
            <w:tcW w:w="1985" w:type="dxa"/>
          </w:tcPr>
          <w:p w14:paraId="7719794C"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26</w:t>
            </w:r>
          </w:p>
        </w:tc>
        <w:tc>
          <w:tcPr>
            <w:tcW w:w="3800" w:type="dxa"/>
          </w:tcPr>
          <w:p w14:paraId="274F4B54" w14:textId="77777777" w:rsidR="006505A0" w:rsidRPr="00112740" w:rsidRDefault="006505A0" w:rsidP="00C059AD">
            <w:pPr>
              <w:pStyle w:val="TableParagraph"/>
              <w:ind w:left="140"/>
              <w:rPr>
                <w:rFonts w:asciiTheme="minorHAnsi" w:hAnsiTheme="minorHAnsi" w:cstheme="minorHAnsi"/>
              </w:rPr>
            </w:pPr>
            <w:r w:rsidRPr="00112740">
              <w:rPr>
                <w:rFonts w:asciiTheme="minorHAnsi" w:hAnsiTheme="minorHAnsi" w:cstheme="minorHAnsi"/>
              </w:rPr>
              <w:t>Le,</w:t>
            </w:r>
            <w:r w:rsidRPr="00112740">
              <w:rPr>
                <w:rFonts w:asciiTheme="minorHAnsi" w:hAnsiTheme="minorHAnsi" w:cstheme="minorHAnsi"/>
                <w:spacing w:val="-1"/>
              </w:rPr>
              <w:t xml:space="preserve"> </w:t>
            </w:r>
            <w:r w:rsidRPr="00112740">
              <w:rPr>
                <w:rFonts w:asciiTheme="minorHAnsi" w:hAnsiTheme="minorHAnsi" w:cstheme="minorHAnsi"/>
              </w:rPr>
              <w:t>mb,</w:t>
            </w:r>
            <w:r w:rsidRPr="00112740">
              <w:rPr>
                <w:rFonts w:asciiTheme="minorHAnsi" w:hAnsiTheme="minorHAnsi" w:cstheme="minorHAnsi"/>
                <w:spacing w:val="-2"/>
              </w:rPr>
              <w:t xml:space="preserve"> </w:t>
            </w:r>
            <w:proofErr w:type="spellStart"/>
            <w:r w:rsidRPr="00112740">
              <w:rPr>
                <w:rFonts w:asciiTheme="minorHAnsi" w:hAnsiTheme="minorHAnsi" w:cstheme="minorHAnsi"/>
              </w:rPr>
              <w:t>kn</w:t>
            </w:r>
            <w:proofErr w:type="spellEnd"/>
            <w:r w:rsidRPr="00112740">
              <w:rPr>
                <w:rFonts w:asciiTheme="minorHAnsi" w:hAnsiTheme="minorHAnsi" w:cstheme="minorHAnsi"/>
              </w:rPr>
              <w:t>/</w:t>
            </w:r>
            <w:proofErr w:type="spellStart"/>
            <w:r w:rsidRPr="00112740">
              <w:rPr>
                <w:rFonts w:asciiTheme="minorHAnsi" w:hAnsiTheme="minorHAnsi" w:cstheme="minorHAnsi"/>
              </w:rPr>
              <w:t>gn</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proofErr w:type="spellStart"/>
            <w:r w:rsidRPr="00112740">
              <w:rPr>
                <w:rFonts w:asciiTheme="minorHAnsi" w:hAnsiTheme="minorHAnsi" w:cstheme="minorHAnsi"/>
                <w:spacing w:val="-5"/>
              </w:rPr>
              <w:t>wr</w:t>
            </w:r>
            <w:proofErr w:type="spellEnd"/>
          </w:p>
        </w:tc>
        <w:tc>
          <w:tcPr>
            <w:tcW w:w="3797" w:type="dxa"/>
          </w:tcPr>
          <w:p w14:paraId="28098C97" w14:textId="77777777" w:rsidR="006505A0" w:rsidRPr="00112740" w:rsidRDefault="006505A0" w:rsidP="00C059AD">
            <w:pPr>
              <w:pStyle w:val="TableParagraph"/>
              <w:ind w:left="175" w:right="168"/>
              <w:rPr>
                <w:rFonts w:asciiTheme="minorHAnsi" w:hAnsiTheme="minorHAnsi" w:cstheme="minorHAnsi"/>
              </w:rPr>
            </w:pPr>
            <w:r w:rsidRPr="00112740">
              <w:rPr>
                <w:rFonts w:asciiTheme="minorHAnsi" w:hAnsiTheme="minorHAnsi" w:cstheme="minorHAnsi"/>
              </w:rPr>
              <w:t>don’t,</w:t>
            </w:r>
            <w:r w:rsidRPr="00112740">
              <w:rPr>
                <w:rFonts w:asciiTheme="minorHAnsi" w:hAnsiTheme="minorHAnsi" w:cstheme="minorHAnsi"/>
                <w:spacing w:val="-2"/>
              </w:rPr>
              <w:t xml:space="preserve"> </w:t>
            </w:r>
            <w:r w:rsidRPr="00112740">
              <w:rPr>
                <w:rFonts w:asciiTheme="minorHAnsi" w:hAnsiTheme="minorHAnsi" w:cstheme="minorHAnsi"/>
              </w:rPr>
              <w:t>cant,</w:t>
            </w:r>
            <w:r w:rsidRPr="00112740">
              <w:rPr>
                <w:rFonts w:asciiTheme="minorHAnsi" w:hAnsiTheme="minorHAnsi" w:cstheme="minorHAnsi"/>
                <w:spacing w:val="-4"/>
              </w:rPr>
              <w:t xml:space="preserve"> </w:t>
            </w:r>
            <w:r w:rsidRPr="00112740">
              <w:rPr>
                <w:rFonts w:asciiTheme="minorHAnsi" w:hAnsiTheme="minorHAnsi" w:cstheme="minorHAnsi"/>
                <w:spacing w:val="-2"/>
              </w:rPr>
              <w:t>didn’t</w:t>
            </w:r>
          </w:p>
        </w:tc>
      </w:tr>
      <w:tr w:rsidR="006505A0" w:rsidRPr="00112740" w14:paraId="1C9ADBAA" w14:textId="77777777" w:rsidTr="00C059AD">
        <w:trPr>
          <w:trHeight w:val="294"/>
          <w:jc w:val="center"/>
        </w:trPr>
        <w:tc>
          <w:tcPr>
            <w:tcW w:w="1985" w:type="dxa"/>
          </w:tcPr>
          <w:p w14:paraId="282A7D0F" w14:textId="77777777" w:rsidR="006505A0" w:rsidRPr="00112740" w:rsidRDefault="006505A0" w:rsidP="00C059AD">
            <w:pPr>
              <w:pStyle w:val="TableParagraph"/>
              <w:spacing w:before="1" w:line="273" w:lineRule="exact"/>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27</w:t>
            </w:r>
          </w:p>
        </w:tc>
        <w:tc>
          <w:tcPr>
            <w:tcW w:w="3800" w:type="dxa"/>
          </w:tcPr>
          <w:p w14:paraId="010C624C" w14:textId="77777777" w:rsidR="006505A0" w:rsidRPr="00112740" w:rsidRDefault="006505A0" w:rsidP="00C059AD">
            <w:pPr>
              <w:pStyle w:val="TableParagraph"/>
              <w:spacing w:before="1" w:line="273" w:lineRule="exact"/>
              <w:ind w:left="143"/>
              <w:rPr>
                <w:rFonts w:asciiTheme="minorHAnsi" w:hAnsiTheme="minorHAnsi" w:cstheme="minorHAnsi"/>
              </w:rPr>
            </w:pPr>
            <w:r w:rsidRPr="00112740">
              <w:rPr>
                <w:rFonts w:asciiTheme="minorHAnsi" w:hAnsiTheme="minorHAnsi" w:cstheme="minorHAnsi"/>
              </w:rPr>
              <w:t>tch,</w:t>
            </w:r>
            <w:r w:rsidRPr="00112740">
              <w:rPr>
                <w:rFonts w:asciiTheme="minorHAnsi" w:hAnsiTheme="minorHAnsi" w:cstheme="minorHAnsi"/>
                <w:spacing w:val="-1"/>
              </w:rPr>
              <w:t xml:space="preserve"> </w:t>
            </w:r>
            <w:proofErr w:type="spellStart"/>
            <w:r w:rsidRPr="00112740">
              <w:rPr>
                <w:rFonts w:asciiTheme="minorHAnsi" w:hAnsiTheme="minorHAnsi" w:cstheme="minorHAnsi"/>
              </w:rPr>
              <w:t>sh</w:t>
            </w:r>
            <w:proofErr w:type="spellEnd"/>
            <w:r w:rsidRPr="00112740">
              <w:rPr>
                <w:rFonts w:asciiTheme="minorHAnsi" w:hAnsiTheme="minorHAnsi" w:cstheme="minorHAnsi"/>
              </w:rPr>
              <w:t>,</w:t>
            </w:r>
            <w:r w:rsidRPr="00112740">
              <w:rPr>
                <w:rFonts w:asciiTheme="minorHAnsi" w:hAnsiTheme="minorHAnsi" w:cstheme="minorHAnsi"/>
                <w:spacing w:val="-4"/>
              </w:rPr>
              <w:t xml:space="preserve"> </w:t>
            </w:r>
            <w:proofErr w:type="spellStart"/>
            <w:r w:rsidRPr="00112740">
              <w:rPr>
                <w:rFonts w:asciiTheme="minorHAnsi" w:hAnsiTheme="minorHAnsi" w:cstheme="minorHAnsi"/>
              </w:rPr>
              <w:t>ea</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proofErr w:type="spellStart"/>
            <w:r w:rsidRPr="00112740">
              <w:rPr>
                <w:rFonts w:asciiTheme="minorHAnsi" w:hAnsiTheme="minorHAnsi" w:cstheme="minorHAnsi"/>
              </w:rPr>
              <w:t>zh</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rPr>
              <w:t xml:space="preserve">(w)a, </w:t>
            </w:r>
            <w:r w:rsidRPr="00112740">
              <w:rPr>
                <w:rFonts w:asciiTheme="minorHAnsi" w:hAnsiTheme="minorHAnsi" w:cstheme="minorHAnsi"/>
                <w:spacing w:val="-10"/>
              </w:rPr>
              <w:t>o</w:t>
            </w:r>
          </w:p>
        </w:tc>
        <w:tc>
          <w:tcPr>
            <w:tcW w:w="3797" w:type="dxa"/>
          </w:tcPr>
          <w:p w14:paraId="5323B9C7" w14:textId="77777777" w:rsidR="006505A0" w:rsidRPr="00112740" w:rsidRDefault="006505A0" w:rsidP="00C059AD">
            <w:pPr>
              <w:pStyle w:val="TableParagraph"/>
              <w:spacing w:before="1" w:line="273" w:lineRule="exact"/>
              <w:ind w:left="175" w:right="167"/>
              <w:rPr>
                <w:rFonts w:asciiTheme="minorHAnsi" w:hAnsiTheme="minorHAnsi" w:cstheme="minorHAnsi"/>
              </w:rPr>
            </w:pPr>
            <w:r w:rsidRPr="00112740">
              <w:rPr>
                <w:rFonts w:asciiTheme="minorHAnsi" w:hAnsiTheme="minorHAnsi" w:cstheme="minorHAnsi"/>
              </w:rPr>
              <w:t>first,</w:t>
            </w:r>
            <w:r w:rsidRPr="00112740">
              <w:rPr>
                <w:rFonts w:asciiTheme="minorHAnsi" w:hAnsiTheme="minorHAnsi" w:cstheme="minorHAnsi"/>
                <w:spacing w:val="-3"/>
              </w:rPr>
              <w:t xml:space="preserve"> </w:t>
            </w:r>
            <w:r w:rsidRPr="00112740">
              <w:rPr>
                <w:rFonts w:asciiTheme="minorHAnsi" w:hAnsiTheme="minorHAnsi" w:cstheme="minorHAnsi"/>
              </w:rPr>
              <w:t>second</w:t>
            </w:r>
            <w:r w:rsidRPr="00112740">
              <w:rPr>
                <w:rFonts w:asciiTheme="minorHAnsi" w:hAnsiTheme="minorHAnsi" w:cstheme="minorHAnsi"/>
                <w:spacing w:val="-1"/>
              </w:rPr>
              <w:t xml:space="preserve"> </w:t>
            </w:r>
            <w:r w:rsidRPr="00112740">
              <w:rPr>
                <w:rFonts w:asciiTheme="minorHAnsi" w:hAnsiTheme="minorHAnsi" w:cstheme="minorHAnsi"/>
                <w:spacing w:val="-2"/>
              </w:rPr>
              <w:t>third</w:t>
            </w:r>
          </w:p>
        </w:tc>
      </w:tr>
    </w:tbl>
    <w:p w14:paraId="7BE9DBED" w14:textId="77777777" w:rsidR="006505A0" w:rsidRPr="00112740" w:rsidRDefault="006505A0" w:rsidP="006505A0">
      <w:pPr>
        <w:pStyle w:val="BodyText"/>
        <w:spacing w:before="1"/>
        <w:rPr>
          <w:rFonts w:asciiTheme="minorHAnsi" w:hAnsiTheme="minorHAnsi" w:cstheme="minorHAnsi"/>
        </w:rPr>
      </w:pPr>
    </w:p>
    <w:p w14:paraId="55A704C3" w14:textId="77777777" w:rsidR="006505A0" w:rsidRPr="00112740" w:rsidRDefault="006505A0" w:rsidP="006505A0">
      <w:pPr>
        <w:pStyle w:val="Heading1"/>
        <w:spacing w:before="51"/>
        <w:rPr>
          <w:rFonts w:asciiTheme="minorHAnsi" w:hAnsiTheme="minorHAnsi" w:cstheme="minorHAnsi"/>
          <w:sz w:val="22"/>
          <w:szCs w:val="22"/>
        </w:rPr>
      </w:pPr>
      <w:r w:rsidRPr="00112740">
        <w:rPr>
          <w:rFonts w:asciiTheme="minorHAnsi" w:hAnsiTheme="minorHAnsi" w:cstheme="minorHAnsi"/>
          <w:color w:val="1F1F1E"/>
          <w:sz w:val="22"/>
          <w:szCs w:val="22"/>
        </w:rPr>
        <w:t>Year</w:t>
      </w:r>
      <w:r w:rsidRPr="00112740">
        <w:rPr>
          <w:rFonts w:asciiTheme="minorHAnsi" w:hAnsiTheme="minorHAnsi" w:cstheme="minorHAnsi"/>
          <w:color w:val="1F1F1E"/>
          <w:spacing w:val="-1"/>
          <w:sz w:val="22"/>
          <w:szCs w:val="22"/>
        </w:rPr>
        <w:t xml:space="preserve"> </w:t>
      </w:r>
      <w:r w:rsidRPr="00112740">
        <w:rPr>
          <w:rFonts w:asciiTheme="minorHAnsi" w:hAnsiTheme="minorHAnsi" w:cstheme="minorHAnsi"/>
          <w:color w:val="1F1F1E"/>
          <w:spacing w:val="-10"/>
          <w:sz w:val="22"/>
          <w:szCs w:val="22"/>
        </w:rPr>
        <w:t>2</w:t>
      </w:r>
    </w:p>
    <w:p w14:paraId="036E9BD0" w14:textId="77777777" w:rsidR="006505A0" w:rsidRPr="00112740" w:rsidRDefault="006505A0" w:rsidP="006505A0">
      <w:pPr>
        <w:pStyle w:val="BodyText"/>
        <w:ind w:left="220" w:right="625"/>
        <w:rPr>
          <w:rFonts w:asciiTheme="minorHAnsi" w:hAnsiTheme="minorHAnsi" w:cstheme="minorHAnsi"/>
        </w:rPr>
      </w:pPr>
      <w:r w:rsidRPr="00112740">
        <w:rPr>
          <w:rFonts w:asciiTheme="minorHAnsi" w:hAnsiTheme="minorHAnsi" w:cstheme="minorHAnsi"/>
        </w:rPr>
        <w:t>In Year 2, daily phonics lessons follow the phase 6 sequence of Bug Club Phonics looking at suffix morphemes,</w:t>
      </w:r>
      <w:r w:rsidRPr="00112740">
        <w:rPr>
          <w:rFonts w:asciiTheme="minorHAnsi" w:hAnsiTheme="minorHAnsi" w:cstheme="minorHAnsi"/>
          <w:spacing w:val="-2"/>
        </w:rPr>
        <w:t xml:space="preserve"> </w:t>
      </w:r>
      <w:r w:rsidRPr="00112740">
        <w:rPr>
          <w:rFonts w:asciiTheme="minorHAnsi" w:hAnsiTheme="minorHAnsi" w:cstheme="minorHAnsi"/>
        </w:rPr>
        <w:t>plural</w:t>
      </w:r>
      <w:r w:rsidRPr="00112740">
        <w:rPr>
          <w:rFonts w:asciiTheme="minorHAnsi" w:hAnsiTheme="minorHAnsi" w:cstheme="minorHAnsi"/>
          <w:spacing w:val="-6"/>
        </w:rPr>
        <w:t xml:space="preserve"> </w:t>
      </w:r>
      <w:r w:rsidRPr="00112740">
        <w:rPr>
          <w:rFonts w:asciiTheme="minorHAnsi" w:hAnsiTheme="minorHAnsi" w:cstheme="minorHAnsi"/>
        </w:rPr>
        <w:t>morphemes</w:t>
      </w:r>
      <w:r w:rsidRPr="00112740">
        <w:rPr>
          <w:rFonts w:asciiTheme="minorHAnsi" w:hAnsiTheme="minorHAnsi" w:cstheme="minorHAnsi"/>
          <w:spacing w:val="-1"/>
        </w:rPr>
        <w:t xml:space="preserve"> </w:t>
      </w:r>
      <w:r w:rsidRPr="00112740">
        <w:rPr>
          <w:rFonts w:asciiTheme="minorHAnsi" w:hAnsiTheme="minorHAnsi" w:cstheme="minorHAnsi"/>
        </w:rPr>
        <w:t>and</w:t>
      </w:r>
      <w:r w:rsidRPr="00112740">
        <w:rPr>
          <w:rFonts w:asciiTheme="minorHAnsi" w:hAnsiTheme="minorHAnsi" w:cstheme="minorHAnsi"/>
          <w:spacing w:val="-4"/>
        </w:rPr>
        <w:t xml:space="preserve"> </w:t>
      </w:r>
      <w:r w:rsidRPr="00112740">
        <w:rPr>
          <w:rFonts w:asciiTheme="minorHAnsi" w:hAnsiTheme="minorHAnsi" w:cstheme="minorHAnsi"/>
        </w:rPr>
        <w:t>prefix</w:t>
      </w:r>
      <w:r w:rsidRPr="00112740">
        <w:rPr>
          <w:rFonts w:asciiTheme="minorHAnsi" w:hAnsiTheme="minorHAnsi" w:cstheme="minorHAnsi"/>
          <w:spacing w:val="-5"/>
        </w:rPr>
        <w:t xml:space="preserve"> </w:t>
      </w:r>
      <w:r w:rsidRPr="00112740">
        <w:rPr>
          <w:rFonts w:asciiTheme="minorHAnsi" w:hAnsiTheme="minorHAnsi" w:cstheme="minorHAnsi"/>
        </w:rPr>
        <w:t>morphemes.</w:t>
      </w:r>
      <w:r w:rsidRPr="00112740">
        <w:rPr>
          <w:rFonts w:asciiTheme="minorHAnsi" w:hAnsiTheme="minorHAnsi" w:cstheme="minorHAnsi"/>
          <w:spacing w:val="-2"/>
        </w:rPr>
        <w:t xml:space="preserve"> </w:t>
      </w:r>
      <w:r w:rsidRPr="00112740">
        <w:rPr>
          <w:rFonts w:asciiTheme="minorHAnsi" w:hAnsiTheme="minorHAnsi" w:cstheme="minorHAnsi"/>
        </w:rPr>
        <w:t>Spelling,</w:t>
      </w:r>
      <w:r w:rsidRPr="00112740">
        <w:rPr>
          <w:rFonts w:asciiTheme="minorHAnsi" w:hAnsiTheme="minorHAnsi" w:cstheme="minorHAnsi"/>
          <w:spacing w:val="-2"/>
        </w:rPr>
        <w:t xml:space="preserve"> </w:t>
      </w:r>
      <w:r w:rsidRPr="00112740">
        <w:rPr>
          <w:rFonts w:asciiTheme="minorHAnsi" w:hAnsiTheme="minorHAnsi" w:cstheme="minorHAnsi"/>
        </w:rPr>
        <w:t>grammar</w:t>
      </w:r>
      <w:r w:rsidRPr="00112740">
        <w:rPr>
          <w:rFonts w:asciiTheme="minorHAnsi" w:hAnsiTheme="minorHAnsi" w:cstheme="minorHAnsi"/>
          <w:spacing w:val="-5"/>
        </w:rPr>
        <w:t xml:space="preserve"> </w:t>
      </w:r>
      <w:r w:rsidRPr="00112740">
        <w:rPr>
          <w:rFonts w:asciiTheme="minorHAnsi" w:hAnsiTheme="minorHAnsi" w:cstheme="minorHAnsi"/>
        </w:rPr>
        <w:t>and</w:t>
      </w:r>
      <w:r w:rsidRPr="00112740">
        <w:rPr>
          <w:rFonts w:asciiTheme="minorHAnsi" w:hAnsiTheme="minorHAnsi" w:cstheme="minorHAnsi"/>
          <w:spacing w:val="-6"/>
        </w:rPr>
        <w:t xml:space="preserve"> </w:t>
      </w:r>
      <w:r w:rsidRPr="00112740">
        <w:rPr>
          <w:rFonts w:asciiTheme="minorHAnsi" w:hAnsiTheme="minorHAnsi" w:cstheme="minorHAnsi"/>
        </w:rPr>
        <w:t>punctuation</w:t>
      </w:r>
      <w:r w:rsidRPr="00112740">
        <w:rPr>
          <w:rFonts w:asciiTheme="minorHAnsi" w:hAnsiTheme="minorHAnsi" w:cstheme="minorHAnsi"/>
          <w:spacing w:val="-3"/>
        </w:rPr>
        <w:t xml:space="preserve"> </w:t>
      </w:r>
      <w:r w:rsidRPr="00112740">
        <w:rPr>
          <w:rFonts w:asciiTheme="minorHAnsi" w:hAnsiTheme="minorHAnsi" w:cstheme="minorHAnsi"/>
        </w:rPr>
        <w:t>lessons continue throughout the year in addition to daily literacy lessons. Children who need to take their Phonics Screening Test again at the end of Year 2 will do so in the summer term. Extra interventions will be put in place to help these children to ‘catch up’.</w:t>
      </w:r>
    </w:p>
    <w:p w14:paraId="455C2E6A" w14:textId="77777777" w:rsidR="006505A0" w:rsidRPr="00112740" w:rsidRDefault="006505A0" w:rsidP="006505A0">
      <w:pPr>
        <w:pStyle w:val="BodyText"/>
        <w:spacing w:before="1"/>
        <w:rPr>
          <w:rFonts w:asciiTheme="minorHAnsi" w:hAnsiTheme="minorHAnsi" w:cstheme="minorHAnsi"/>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800"/>
        <w:gridCol w:w="3797"/>
      </w:tblGrid>
      <w:tr w:rsidR="006505A0" w:rsidRPr="00112740" w14:paraId="20451995" w14:textId="77777777" w:rsidTr="00C059AD">
        <w:trPr>
          <w:trHeight w:val="1051"/>
        </w:trPr>
        <w:tc>
          <w:tcPr>
            <w:tcW w:w="1985" w:type="dxa"/>
          </w:tcPr>
          <w:p w14:paraId="7C6D66A8" w14:textId="77777777" w:rsidR="006505A0" w:rsidRPr="00112740" w:rsidRDefault="006505A0" w:rsidP="00C059AD">
            <w:pPr>
              <w:pStyle w:val="TableParagraph"/>
              <w:spacing w:line="240" w:lineRule="auto"/>
              <w:ind w:left="242" w:right="126" w:firstLine="364"/>
              <w:jc w:val="left"/>
              <w:rPr>
                <w:rFonts w:asciiTheme="minorHAnsi" w:hAnsiTheme="minorHAnsi" w:cstheme="minorHAnsi"/>
                <w:b/>
              </w:rPr>
            </w:pPr>
            <w:r w:rsidRPr="00112740">
              <w:rPr>
                <w:rFonts w:asciiTheme="minorHAnsi" w:hAnsiTheme="minorHAnsi" w:cstheme="minorHAnsi"/>
                <w:b/>
              </w:rPr>
              <w:t>Phase 6 units</w:t>
            </w:r>
            <w:r w:rsidRPr="00112740">
              <w:rPr>
                <w:rFonts w:asciiTheme="minorHAnsi" w:hAnsiTheme="minorHAnsi" w:cstheme="minorHAnsi"/>
                <w:b/>
                <w:spacing w:val="-14"/>
              </w:rPr>
              <w:t xml:space="preserve"> </w:t>
            </w:r>
            <w:r w:rsidRPr="00112740">
              <w:rPr>
                <w:rFonts w:asciiTheme="minorHAnsi" w:hAnsiTheme="minorHAnsi" w:cstheme="minorHAnsi"/>
                <w:b/>
              </w:rPr>
              <w:t>(Bug</w:t>
            </w:r>
            <w:r w:rsidRPr="00112740">
              <w:rPr>
                <w:rFonts w:asciiTheme="minorHAnsi" w:hAnsiTheme="minorHAnsi" w:cstheme="minorHAnsi"/>
                <w:b/>
                <w:spacing w:val="-14"/>
              </w:rPr>
              <w:t xml:space="preserve"> </w:t>
            </w:r>
            <w:r w:rsidRPr="00112740">
              <w:rPr>
                <w:rFonts w:asciiTheme="minorHAnsi" w:hAnsiTheme="minorHAnsi" w:cstheme="minorHAnsi"/>
                <w:b/>
              </w:rPr>
              <w:t>Club</w:t>
            </w:r>
          </w:p>
          <w:p w14:paraId="0C08262F" w14:textId="77777777" w:rsidR="006505A0" w:rsidRPr="00112740" w:rsidRDefault="006505A0" w:rsidP="00C059AD">
            <w:pPr>
              <w:pStyle w:val="TableParagraph"/>
              <w:spacing w:line="293" w:lineRule="exact"/>
              <w:ind w:left="482" w:right="0"/>
              <w:jc w:val="left"/>
              <w:rPr>
                <w:rFonts w:asciiTheme="minorHAnsi" w:hAnsiTheme="minorHAnsi" w:cstheme="minorHAnsi"/>
                <w:b/>
              </w:rPr>
            </w:pPr>
            <w:r w:rsidRPr="00112740">
              <w:rPr>
                <w:rFonts w:asciiTheme="minorHAnsi" w:hAnsiTheme="minorHAnsi" w:cstheme="minorHAnsi"/>
                <w:b/>
                <w:spacing w:val="-2"/>
              </w:rPr>
              <w:t>sequence)</w:t>
            </w:r>
          </w:p>
        </w:tc>
        <w:tc>
          <w:tcPr>
            <w:tcW w:w="3800" w:type="dxa"/>
          </w:tcPr>
          <w:p w14:paraId="2FAD82F6" w14:textId="77777777" w:rsidR="006505A0" w:rsidRPr="00112740" w:rsidRDefault="006505A0" w:rsidP="00C059AD">
            <w:pPr>
              <w:pStyle w:val="TableParagraph"/>
              <w:spacing w:before="11" w:line="240" w:lineRule="auto"/>
              <w:ind w:left="0" w:right="0"/>
              <w:jc w:val="left"/>
              <w:rPr>
                <w:rFonts w:asciiTheme="minorHAnsi" w:hAnsiTheme="minorHAnsi" w:cstheme="minorHAnsi"/>
              </w:rPr>
            </w:pPr>
          </w:p>
          <w:p w14:paraId="2E85DF73" w14:textId="77777777" w:rsidR="006505A0" w:rsidRPr="00112740" w:rsidRDefault="006505A0" w:rsidP="00C059AD">
            <w:pPr>
              <w:pStyle w:val="TableParagraph"/>
              <w:spacing w:line="240" w:lineRule="auto"/>
              <w:rPr>
                <w:rFonts w:asciiTheme="minorHAnsi" w:hAnsiTheme="minorHAnsi" w:cstheme="minorHAnsi"/>
                <w:b/>
              </w:rPr>
            </w:pPr>
            <w:r w:rsidRPr="00112740">
              <w:rPr>
                <w:rFonts w:asciiTheme="minorHAnsi" w:hAnsiTheme="minorHAnsi" w:cstheme="minorHAnsi"/>
                <w:b/>
                <w:spacing w:val="-2"/>
              </w:rPr>
              <w:t>Focus:</w:t>
            </w:r>
          </w:p>
        </w:tc>
        <w:tc>
          <w:tcPr>
            <w:tcW w:w="3797" w:type="dxa"/>
          </w:tcPr>
          <w:p w14:paraId="60DA0E93" w14:textId="77777777" w:rsidR="006505A0" w:rsidRPr="00112740" w:rsidRDefault="006505A0" w:rsidP="00C059AD">
            <w:pPr>
              <w:pStyle w:val="TableParagraph"/>
              <w:spacing w:before="11" w:line="240" w:lineRule="auto"/>
              <w:ind w:left="0" w:right="0"/>
              <w:jc w:val="left"/>
              <w:rPr>
                <w:rFonts w:asciiTheme="minorHAnsi" w:hAnsiTheme="minorHAnsi" w:cstheme="minorHAnsi"/>
              </w:rPr>
            </w:pPr>
          </w:p>
          <w:p w14:paraId="286E0867" w14:textId="77777777" w:rsidR="006505A0" w:rsidRPr="00112740" w:rsidRDefault="006505A0" w:rsidP="00C059AD">
            <w:pPr>
              <w:pStyle w:val="TableParagraph"/>
              <w:spacing w:line="240" w:lineRule="auto"/>
              <w:ind w:left="1589" w:right="0" w:hanging="1460"/>
              <w:rPr>
                <w:rFonts w:asciiTheme="minorHAnsi" w:hAnsiTheme="minorHAnsi" w:cstheme="minorHAnsi"/>
                <w:b/>
              </w:rPr>
            </w:pPr>
            <w:r w:rsidRPr="00112740">
              <w:rPr>
                <w:rFonts w:asciiTheme="minorHAnsi" w:hAnsiTheme="minorHAnsi" w:cstheme="minorHAnsi"/>
                <w:b/>
              </w:rPr>
              <w:t>Tricky Words</w:t>
            </w:r>
          </w:p>
        </w:tc>
      </w:tr>
      <w:tr w:rsidR="006505A0" w:rsidRPr="00112740" w14:paraId="1A593AFB" w14:textId="77777777" w:rsidTr="00C059AD">
        <w:trPr>
          <w:trHeight w:val="292"/>
        </w:trPr>
        <w:tc>
          <w:tcPr>
            <w:tcW w:w="1985" w:type="dxa"/>
          </w:tcPr>
          <w:p w14:paraId="15F32B85" w14:textId="77777777" w:rsidR="006505A0" w:rsidRPr="00112740" w:rsidRDefault="006505A0" w:rsidP="00C059AD">
            <w:pPr>
              <w:pStyle w:val="TableParagraph"/>
              <w:ind w:left="619" w:right="60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28</w:t>
            </w:r>
          </w:p>
        </w:tc>
        <w:tc>
          <w:tcPr>
            <w:tcW w:w="3800" w:type="dxa"/>
          </w:tcPr>
          <w:p w14:paraId="2CD93E3F" w14:textId="77777777" w:rsidR="006505A0" w:rsidRPr="00112740" w:rsidRDefault="006505A0" w:rsidP="00C059AD">
            <w:pPr>
              <w:pStyle w:val="TableParagraph"/>
              <w:ind w:left="138"/>
              <w:jc w:val="left"/>
              <w:rPr>
                <w:rFonts w:asciiTheme="minorHAnsi" w:hAnsiTheme="minorHAnsi" w:cstheme="minorHAnsi"/>
              </w:rPr>
            </w:pPr>
            <w:r w:rsidRPr="00112740">
              <w:rPr>
                <w:rFonts w:asciiTheme="minorHAnsi" w:hAnsiTheme="minorHAnsi" w:cstheme="minorHAnsi"/>
              </w:rPr>
              <w:t>Suffix</w:t>
            </w:r>
            <w:r w:rsidRPr="00112740">
              <w:rPr>
                <w:rFonts w:asciiTheme="minorHAnsi" w:hAnsiTheme="minorHAnsi" w:cstheme="minorHAnsi"/>
                <w:spacing w:val="-5"/>
              </w:rPr>
              <w:t xml:space="preserve"> </w:t>
            </w:r>
            <w:r w:rsidRPr="00112740">
              <w:rPr>
                <w:rFonts w:asciiTheme="minorHAnsi" w:hAnsiTheme="minorHAnsi" w:cstheme="minorHAnsi"/>
              </w:rPr>
              <w:t>morphemes:</w:t>
            </w:r>
            <w:r w:rsidRPr="00112740">
              <w:rPr>
                <w:rFonts w:asciiTheme="minorHAnsi" w:hAnsiTheme="minorHAnsi" w:cstheme="minorHAnsi"/>
                <w:spacing w:val="-3"/>
              </w:rPr>
              <w:t xml:space="preserve"> </w:t>
            </w:r>
            <w:proofErr w:type="spellStart"/>
            <w:r w:rsidRPr="00112740">
              <w:rPr>
                <w:rFonts w:asciiTheme="minorHAnsi" w:hAnsiTheme="minorHAnsi" w:cstheme="minorHAnsi"/>
              </w:rPr>
              <w:t>ing</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r w:rsidRPr="00112740">
              <w:rPr>
                <w:rFonts w:asciiTheme="minorHAnsi" w:hAnsiTheme="minorHAnsi" w:cstheme="minorHAnsi"/>
                <w:spacing w:val="-7"/>
              </w:rPr>
              <w:t>ed</w:t>
            </w:r>
          </w:p>
        </w:tc>
        <w:tc>
          <w:tcPr>
            <w:tcW w:w="3797" w:type="dxa"/>
          </w:tcPr>
          <w:p w14:paraId="2535C1D1" w14:textId="77777777" w:rsidR="006505A0" w:rsidRPr="00112740" w:rsidRDefault="006505A0" w:rsidP="00C059AD">
            <w:pPr>
              <w:pStyle w:val="TableParagraph"/>
              <w:ind w:left="252" w:right="0"/>
              <w:jc w:val="left"/>
              <w:rPr>
                <w:rFonts w:asciiTheme="minorHAnsi" w:hAnsiTheme="minorHAnsi" w:cstheme="minorHAnsi"/>
              </w:rPr>
            </w:pPr>
            <w:r w:rsidRPr="00112740">
              <w:rPr>
                <w:rFonts w:asciiTheme="minorHAnsi" w:hAnsiTheme="minorHAnsi" w:cstheme="minorHAnsi"/>
              </w:rPr>
              <w:t>clearing,</w:t>
            </w:r>
            <w:r w:rsidRPr="00112740">
              <w:rPr>
                <w:rFonts w:asciiTheme="minorHAnsi" w:hAnsiTheme="minorHAnsi" w:cstheme="minorHAnsi"/>
                <w:spacing w:val="-3"/>
              </w:rPr>
              <w:t xml:space="preserve"> </w:t>
            </w:r>
            <w:r w:rsidRPr="00112740">
              <w:rPr>
                <w:rFonts w:asciiTheme="minorHAnsi" w:hAnsiTheme="minorHAnsi" w:cstheme="minorHAnsi"/>
              </w:rPr>
              <w:t>gleaming,</w:t>
            </w:r>
            <w:r w:rsidRPr="00112740">
              <w:rPr>
                <w:rFonts w:asciiTheme="minorHAnsi" w:hAnsiTheme="minorHAnsi" w:cstheme="minorHAnsi"/>
                <w:spacing w:val="-3"/>
              </w:rPr>
              <w:t xml:space="preserve"> </w:t>
            </w:r>
            <w:r w:rsidRPr="00112740">
              <w:rPr>
                <w:rFonts w:asciiTheme="minorHAnsi" w:hAnsiTheme="minorHAnsi" w:cstheme="minorHAnsi"/>
              </w:rPr>
              <w:t>rained,</w:t>
            </w:r>
            <w:r w:rsidRPr="00112740">
              <w:rPr>
                <w:rFonts w:asciiTheme="minorHAnsi" w:hAnsiTheme="minorHAnsi" w:cstheme="minorHAnsi"/>
                <w:spacing w:val="-1"/>
              </w:rPr>
              <w:t xml:space="preserve"> </w:t>
            </w:r>
            <w:r w:rsidRPr="00112740">
              <w:rPr>
                <w:rFonts w:asciiTheme="minorHAnsi" w:hAnsiTheme="minorHAnsi" w:cstheme="minorHAnsi"/>
                <w:spacing w:val="-2"/>
              </w:rPr>
              <w:t>mailed</w:t>
            </w:r>
          </w:p>
        </w:tc>
      </w:tr>
      <w:tr w:rsidR="006505A0" w:rsidRPr="00112740" w14:paraId="2667A6B1" w14:textId="77777777" w:rsidTr="00C059AD">
        <w:trPr>
          <w:trHeight w:val="294"/>
        </w:trPr>
        <w:tc>
          <w:tcPr>
            <w:tcW w:w="1985" w:type="dxa"/>
          </w:tcPr>
          <w:p w14:paraId="6C3870AB" w14:textId="77777777" w:rsidR="006505A0" w:rsidRPr="00112740" w:rsidRDefault="006505A0" w:rsidP="00C059AD">
            <w:pPr>
              <w:pStyle w:val="TableParagraph"/>
              <w:spacing w:before="1" w:line="273" w:lineRule="exact"/>
              <w:ind w:left="619" w:right="60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29</w:t>
            </w:r>
          </w:p>
        </w:tc>
        <w:tc>
          <w:tcPr>
            <w:tcW w:w="3800" w:type="dxa"/>
          </w:tcPr>
          <w:p w14:paraId="4C4746E2" w14:textId="77777777" w:rsidR="006505A0" w:rsidRPr="00112740" w:rsidRDefault="006505A0" w:rsidP="00C059AD">
            <w:pPr>
              <w:pStyle w:val="TableParagraph"/>
              <w:spacing w:before="1" w:line="273" w:lineRule="exact"/>
              <w:ind w:left="142"/>
              <w:jc w:val="left"/>
              <w:rPr>
                <w:rFonts w:asciiTheme="minorHAnsi" w:hAnsiTheme="minorHAnsi" w:cstheme="minorHAnsi"/>
              </w:rPr>
            </w:pPr>
            <w:r w:rsidRPr="00112740">
              <w:rPr>
                <w:rFonts w:asciiTheme="minorHAnsi" w:hAnsiTheme="minorHAnsi" w:cstheme="minorHAnsi"/>
              </w:rPr>
              <w:t>Plural</w:t>
            </w:r>
            <w:r w:rsidRPr="00112740">
              <w:rPr>
                <w:rFonts w:asciiTheme="minorHAnsi" w:hAnsiTheme="minorHAnsi" w:cstheme="minorHAnsi"/>
                <w:spacing w:val="-4"/>
              </w:rPr>
              <w:t xml:space="preserve"> </w:t>
            </w:r>
            <w:r w:rsidRPr="00112740">
              <w:rPr>
                <w:rFonts w:asciiTheme="minorHAnsi" w:hAnsiTheme="minorHAnsi" w:cstheme="minorHAnsi"/>
              </w:rPr>
              <w:t>morphemes:</w:t>
            </w:r>
            <w:r w:rsidRPr="00112740">
              <w:rPr>
                <w:rFonts w:asciiTheme="minorHAnsi" w:hAnsiTheme="minorHAnsi" w:cstheme="minorHAnsi"/>
                <w:spacing w:val="-1"/>
              </w:rPr>
              <w:t xml:space="preserve"> </w:t>
            </w:r>
            <w:r w:rsidRPr="00112740">
              <w:rPr>
                <w:rFonts w:asciiTheme="minorHAnsi" w:hAnsiTheme="minorHAnsi" w:cstheme="minorHAnsi"/>
              </w:rPr>
              <w:t>s,</w:t>
            </w:r>
            <w:r w:rsidRPr="00112740">
              <w:rPr>
                <w:rFonts w:asciiTheme="minorHAnsi" w:hAnsiTheme="minorHAnsi" w:cstheme="minorHAnsi"/>
                <w:spacing w:val="-4"/>
              </w:rPr>
              <w:t xml:space="preserve"> </w:t>
            </w:r>
            <w:r w:rsidRPr="00112740">
              <w:rPr>
                <w:rFonts w:asciiTheme="minorHAnsi" w:hAnsiTheme="minorHAnsi" w:cstheme="minorHAnsi"/>
                <w:spacing w:val="-5"/>
              </w:rPr>
              <w:t>es</w:t>
            </w:r>
          </w:p>
        </w:tc>
        <w:tc>
          <w:tcPr>
            <w:tcW w:w="3797" w:type="dxa"/>
          </w:tcPr>
          <w:p w14:paraId="65772231" w14:textId="77777777" w:rsidR="006505A0" w:rsidRPr="00112740" w:rsidRDefault="006505A0" w:rsidP="00C059AD">
            <w:pPr>
              <w:pStyle w:val="TableParagraph"/>
              <w:spacing w:before="1" w:line="273" w:lineRule="exact"/>
              <w:ind w:left="348" w:right="0"/>
              <w:jc w:val="left"/>
              <w:rPr>
                <w:rFonts w:asciiTheme="minorHAnsi" w:hAnsiTheme="minorHAnsi" w:cstheme="minorHAnsi"/>
              </w:rPr>
            </w:pPr>
            <w:r w:rsidRPr="00112740">
              <w:rPr>
                <w:rFonts w:asciiTheme="minorHAnsi" w:hAnsiTheme="minorHAnsi" w:cstheme="minorHAnsi"/>
              </w:rPr>
              <w:t>men,</w:t>
            </w:r>
            <w:r w:rsidRPr="00112740">
              <w:rPr>
                <w:rFonts w:asciiTheme="minorHAnsi" w:hAnsiTheme="minorHAnsi" w:cstheme="minorHAnsi"/>
                <w:spacing w:val="-1"/>
              </w:rPr>
              <w:t xml:space="preserve"> </w:t>
            </w:r>
            <w:r w:rsidRPr="00112740">
              <w:rPr>
                <w:rFonts w:asciiTheme="minorHAnsi" w:hAnsiTheme="minorHAnsi" w:cstheme="minorHAnsi"/>
              </w:rPr>
              <w:t>mice,</w:t>
            </w:r>
            <w:r w:rsidRPr="00112740">
              <w:rPr>
                <w:rFonts w:asciiTheme="minorHAnsi" w:hAnsiTheme="minorHAnsi" w:cstheme="minorHAnsi"/>
                <w:spacing w:val="-3"/>
              </w:rPr>
              <w:t xml:space="preserve"> </w:t>
            </w:r>
            <w:r w:rsidRPr="00112740">
              <w:rPr>
                <w:rFonts w:asciiTheme="minorHAnsi" w:hAnsiTheme="minorHAnsi" w:cstheme="minorHAnsi"/>
              </w:rPr>
              <w:t>feet,</w:t>
            </w:r>
            <w:r w:rsidRPr="00112740">
              <w:rPr>
                <w:rFonts w:asciiTheme="minorHAnsi" w:hAnsiTheme="minorHAnsi" w:cstheme="minorHAnsi"/>
                <w:spacing w:val="-3"/>
              </w:rPr>
              <w:t xml:space="preserve"> </w:t>
            </w:r>
            <w:r w:rsidRPr="00112740">
              <w:rPr>
                <w:rFonts w:asciiTheme="minorHAnsi" w:hAnsiTheme="minorHAnsi" w:cstheme="minorHAnsi"/>
              </w:rPr>
              <w:t>teeth,</w:t>
            </w:r>
            <w:r w:rsidRPr="00112740">
              <w:rPr>
                <w:rFonts w:asciiTheme="minorHAnsi" w:hAnsiTheme="minorHAnsi" w:cstheme="minorHAnsi"/>
                <w:spacing w:val="1"/>
              </w:rPr>
              <w:t xml:space="preserve"> </w:t>
            </w:r>
            <w:r w:rsidRPr="00112740">
              <w:rPr>
                <w:rFonts w:asciiTheme="minorHAnsi" w:hAnsiTheme="minorHAnsi" w:cstheme="minorHAnsi"/>
                <w:spacing w:val="-2"/>
              </w:rPr>
              <w:t>sheep</w:t>
            </w:r>
          </w:p>
        </w:tc>
      </w:tr>
      <w:tr w:rsidR="006505A0" w:rsidRPr="00A410D6" w14:paraId="6074836D" w14:textId="77777777" w:rsidTr="00C059AD">
        <w:trPr>
          <w:trHeight w:val="585"/>
        </w:trPr>
        <w:tc>
          <w:tcPr>
            <w:tcW w:w="1985" w:type="dxa"/>
          </w:tcPr>
          <w:p w14:paraId="71729590" w14:textId="77777777" w:rsidR="006505A0" w:rsidRPr="00112740" w:rsidRDefault="006505A0" w:rsidP="00C059AD">
            <w:pPr>
              <w:pStyle w:val="TableParagraph"/>
              <w:spacing w:line="292" w:lineRule="exact"/>
              <w:ind w:left="619" w:right="60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30</w:t>
            </w:r>
          </w:p>
        </w:tc>
        <w:tc>
          <w:tcPr>
            <w:tcW w:w="3800" w:type="dxa"/>
          </w:tcPr>
          <w:p w14:paraId="53E0972B" w14:textId="77777777" w:rsidR="006505A0" w:rsidRPr="00112740" w:rsidRDefault="006505A0" w:rsidP="00C059AD">
            <w:pPr>
              <w:pStyle w:val="TableParagraph"/>
              <w:spacing w:line="292" w:lineRule="exact"/>
              <w:ind w:right="133"/>
              <w:jc w:val="left"/>
              <w:rPr>
                <w:rFonts w:asciiTheme="minorHAnsi" w:hAnsiTheme="minorHAnsi" w:cstheme="minorHAnsi"/>
                <w:lang w:val="fr-FR"/>
              </w:rPr>
            </w:pPr>
            <w:proofErr w:type="spellStart"/>
            <w:r w:rsidRPr="00112740">
              <w:rPr>
                <w:rFonts w:asciiTheme="minorHAnsi" w:hAnsiTheme="minorHAnsi" w:cstheme="minorHAnsi"/>
                <w:lang w:val="fr-FR"/>
              </w:rPr>
              <w:t>Prefix</w:t>
            </w:r>
            <w:proofErr w:type="spellEnd"/>
            <w:r w:rsidRPr="00112740">
              <w:rPr>
                <w:rFonts w:asciiTheme="minorHAnsi" w:hAnsiTheme="minorHAnsi" w:cstheme="minorHAnsi"/>
                <w:spacing w:val="-2"/>
                <w:lang w:val="fr-FR"/>
              </w:rPr>
              <w:t xml:space="preserve"> </w:t>
            </w:r>
            <w:proofErr w:type="spellStart"/>
            <w:r w:rsidRPr="00112740">
              <w:rPr>
                <w:rFonts w:asciiTheme="minorHAnsi" w:hAnsiTheme="minorHAnsi" w:cstheme="minorHAnsi"/>
                <w:lang w:val="fr-FR"/>
              </w:rPr>
              <w:t>morphemes</w:t>
            </w:r>
            <w:proofErr w:type="spellEnd"/>
            <w:r w:rsidRPr="00112740">
              <w:rPr>
                <w:rFonts w:asciiTheme="minorHAnsi" w:hAnsiTheme="minorHAnsi" w:cstheme="minorHAnsi"/>
                <w:lang w:val="fr-FR"/>
              </w:rPr>
              <w:t>:</w:t>
            </w:r>
            <w:r w:rsidRPr="00112740">
              <w:rPr>
                <w:rFonts w:asciiTheme="minorHAnsi" w:hAnsiTheme="minorHAnsi" w:cstheme="minorHAnsi"/>
                <w:spacing w:val="-3"/>
                <w:lang w:val="fr-FR"/>
              </w:rPr>
              <w:t xml:space="preserve"> </w:t>
            </w:r>
            <w:r w:rsidRPr="00112740">
              <w:rPr>
                <w:rFonts w:asciiTheme="minorHAnsi" w:hAnsiTheme="minorHAnsi" w:cstheme="minorHAnsi"/>
                <w:lang w:val="fr-FR"/>
              </w:rPr>
              <w:t>re,</w:t>
            </w:r>
            <w:r w:rsidRPr="00112740">
              <w:rPr>
                <w:rFonts w:asciiTheme="minorHAnsi" w:hAnsiTheme="minorHAnsi" w:cstheme="minorHAnsi"/>
                <w:spacing w:val="-4"/>
                <w:lang w:val="fr-FR"/>
              </w:rPr>
              <w:t xml:space="preserve"> </w:t>
            </w:r>
            <w:r w:rsidRPr="00112740">
              <w:rPr>
                <w:rFonts w:asciiTheme="minorHAnsi" w:hAnsiTheme="minorHAnsi" w:cstheme="minorHAnsi"/>
                <w:lang w:val="fr-FR"/>
              </w:rPr>
              <w:t>un</w:t>
            </w:r>
            <w:r w:rsidRPr="00112740">
              <w:rPr>
                <w:rFonts w:asciiTheme="minorHAnsi" w:hAnsiTheme="minorHAnsi" w:cstheme="minorHAnsi"/>
                <w:spacing w:val="-1"/>
                <w:lang w:val="fr-FR"/>
              </w:rPr>
              <w:t xml:space="preserve"> </w:t>
            </w:r>
            <w:proofErr w:type="spellStart"/>
            <w:r w:rsidRPr="00112740">
              <w:rPr>
                <w:rFonts w:asciiTheme="minorHAnsi" w:hAnsiTheme="minorHAnsi" w:cstheme="minorHAnsi"/>
                <w:lang w:val="fr-FR"/>
              </w:rPr>
              <w:t>prefix</w:t>
            </w:r>
            <w:proofErr w:type="spellEnd"/>
            <w:r w:rsidRPr="00112740">
              <w:rPr>
                <w:rFonts w:asciiTheme="minorHAnsi" w:hAnsiTheme="minorHAnsi" w:cstheme="minorHAnsi"/>
                <w:spacing w:val="-1"/>
                <w:lang w:val="fr-FR"/>
              </w:rPr>
              <w:t xml:space="preserve"> </w:t>
            </w:r>
            <w:r w:rsidRPr="00112740">
              <w:rPr>
                <w:rFonts w:asciiTheme="minorHAnsi" w:hAnsiTheme="minorHAnsi" w:cstheme="minorHAnsi"/>
                <w:spacing w:val="-10"/>
                <w:lang w:val="fr-FR"/>
              </w:rPr>
              <w:t>+</w:t>
            </w:r>
          </w:p>
          <w:p w14:paraId="6A142F26" w14:textId="77777777" w:rsidR="006505A0" w:rsidRPr="00112740" w:rsidRDefault="006505A0" w:rsidP="00C059AD">
            <w:pPr>
              <w:pStyle w:val="TableParagraph"/>
              <w:spacing w:line="273" w:lineRule="exact"/>
              <w:ind w:left="144"/>
              <w:jc w:val="left"/>
              <w:rPr>
                <w:rFonts w:asciiTheme="minorHAnsi" w:hAnsiTheme="minorHAnsi" w:cstheme="minorHAnsi"/>
              </w:rPr>
            </w:pPr>
            <w:r w:rsidRPr="00112740">
              <w:rPr>
                <w:rFonts w:asciiTheme="minorHAnsi" w:hAnsiTheme="minorHAnsi" w:cstheme="minorHAnsi"/>
              </w:rPr>
              <w:t>root</w:t>
            </w:r>
            <w:r w:rsidRPr="00112740">
              <w:rPr>
                <w:rFonts w:asciiTheme="minorHAnsi" w:hAnsiTheme="minorHAnsi" w:cstheme="minorHAnsi"/>
                <w:spacing w:val="-3"/>
              </w:rPr>
              <w:t xml:space="preserve"> </w:t>
            </w:r>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spacing w:val="-2"/>
              </w:rPr>
              <w:t>suffix</w:t>
            </w:r>
          </w:p>
        </w:tc>
        <w:tc>
          <w:tcPr>
            <w:tcW w:w="3797" w:type="dxa"/>
          </w:tcPr>
          <w:p w14:paraId="2361BF8A" w14:textId="77777777" w:rsidR="006505A0" w:rsidRPr="00112740" w:rsidRDefault="006505A0" w:rsidP="00C059AD">
            <w:pPr>
              <w:pStyle w:val="TableParagraph"/>
              <w:spacing w:line="292" w:lineRule="exact"/>
              <w:ind w:left="175" w:right="167"/>
              <w:jc w:val="left"/>
              <w:rPr>
                <w:rFonts w:asciiTheme="minorHAnsi" w:hAnsiTheme="minorHAnsi" w:cstheme="minorHAnsi"/>
                <w:lang w:val="fr-FR"/>
              </w:rPr>
            </w:pPr>
            <w:proofErr w:type="spellStart"/>
            <w:r w:rsidRPr="00112740">
              <w:rPr>
                <w:rFonts w:asciiTheme="minorHAnsi" w:hAnsiTheme="minorHAnsi" w:cstheme="minorHAnsi"/>
                <w:lang w:val="fr-FR"/>
              </w:rPr>
              <w:t>Vowel</w:t>
            </w:r>
            <w:proofErr w:type="spellEnd"/>
            <w:r w:rsidRPr="00112740">
              <w:rPr>
                <w:rFonts w:asciiTheme="minorHAnsi" w:hAnsiTheme="minorHAnsi" w:cstheme="minorHAnsi"/>
                <w:spacing w:val="-3"/>
                <w:lang w:val="fr-FR"/>
              </w:rPr>
              <w:t xml:space="preserve"> </w:t>
            </w:r>
            <w:r w:rsidRPr="00112740">
              <w:rPr>
                <w:rFonts w:asciiTheme="minorHAnsi" w:hAnsiTheme="minorHAnsi" w:cstheme="minorHAnsi"/>
                <w:lang w:val="fr-FR"/>
              </w:rPr>
              <w:t>consonant</w:t>
            </w:r>
            <w:r w:rsidRPr="00112740">
              <w:rPr>
                <w:rFonts w:asciiTheme="minorHAnsi" w:hAnsiTheme="minorHAnsi" w:cstheme="minorHAnsi"/>
                <w:spacing w:val="-3"/>
                <w:lang w:val="fr-FR"/>
              </w:rPr>
              <w:t xml:space="preserve"> </w:t>
            </w:r>
            <w:proofErr w:type="spellStart"/>
            <w:r w:rsidRPr="00112740">
              <w:rPr>
                <w:rFonts w:asciiTheme="minorHAnsi" w:hAnsiTheme="minorHAnsi" w:cstheme="minorHAnsi"/>
                <w:spacing w:val="-2"/>
                <w:lang w:val="fr-FR"/>
              </w:rPr>
              <w:t>prefix</w:t>
            </w:r>
            <w:proofErr w:type="spellEnd"/>
          </w:p>
          <w:p w14:paraId="77FDD8D6" w14:textId="77777777" w:rsidR="006505A0" w:rsidRPr="00112740" w:rsidRDefault="006505A0" w:rsidP="00C059AD">
            <w:pPr>
              <w:pStyle w:val="TableParagraph"/>
              <w:spacing w:line="273" w:lineRule="exact"/>
              <w:ind w:left="172" w:right="168"/>
              <w:jc w:val="left"/>
              <w:rPr>
                <w:rFonts w:asciiTheme="minorHAnsi" w:hAnsiTheme="minorHAnsi" w:cstheme="minorHAnsi"/>
                <w:lang w:val="fr-FR"/>
              </w:rPr>
            </w:pPr>
            <w:proofErr w:type="spellStart"/>
            <w:r w:rsidRPr="00112740">
              <w:rPr>
                <w:rFonts w:asciiTheme="minorHAnsi" w:hAnsiTheme="minorHAnsi" w:cstheme="minorHAnsi"/>
                <w:lang w:val="fr-FR"/>
              </w:rPr>
              <w:t>suffix</w:t>
            </w:r>
            <w:proofErr w:type="spellEnd"/>
            <w:r w:rsidRPr="00112740">
              <w:rPr>
                <w:rFonts w:asciiTheme="minorHAnsi" w:hAnsiTheme="minorHAnsi" w:cstheme="minorHAnsi"/>
                <w:spacing w:val="-3"/>
                <w:lang w:val="fr-FR"/>
              </w:rPr>
              <w:t xml:space="preserve"> </w:t>
            </w:r>
            <w:proofErr w:type="spellStart"/>
            <w:r w:rsidRPr="00112740">
              <w:rPr>
                <w:rFonts w:asciiTheme="minorHAnsi" w:hAnsiTheme="minorHAnsi" w:cstheme="minorHAnsi"/>
                <w:spacing w:val="-2"/>
                <w:lang w:val="fr-FR"/>
              </w:rPr>
              <w:t>syllable</w:t>
            </w:r>
            <w:proofErr w:type="spellEnd"/>
          </w:p>
        </w:tc>
      </w:tr>
    </w:tbl>
    <w:p w14:paraId="77BB382A" w14:textId="77777777" w:rsidR="007618BB" w:rsidRPr="00112740" w:rsidRDefault="007618BB" w:rsidP="006505A0">
      <w:pPr>
        <w:rPr>
          <w:rFonts w:cstheme="minorHAnsi"/>
          <w:lang w:val="fr-FR"/>
        </w:rPr>
      </w:pPr>
    </w:p>
    <w:sectPr w:rsidR="007618BB" w:rsidRPr="00112740" w:rsidSect="00D84BBF">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A2ED" w14:textId="77777777" w:rsidR="006505A0" w:rsidRDefault="006505A0" w:rsidP="006505A0">
      <w:pPr>
        <w:spacing w:after="0" w:line="240" w:lineRule="auto"/>
      </w:pPr>
      <w:r>
        <w:separator/>
      </w:r>
    </w:p>
  </w:endnote>
  <w:endnote w:type="continuationSeparator" w:id="0">
    <w:p w14:paraId="0532206A" w14:textId="77777777" w:rsidR="006505A0" w:rsidRDefault="006505A0" w:rsidP="0065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563533"/>
      <w:docPartObj>
        <w:docPartGallery w:val="Page Numbers (Bottom of Page)"/>
        <w:docPartUnique/>
      </w:docPartObj>
    </w:sdtPr>
    <w:sdtEndPr>
      <w:rPr>
        <w:noProof/>
      </w:rPr>
    </w:sdtEndPr>
    <w:sdtContent>
      <w:p w14:paraId="5D40843F" w14:textId="1A62D933" w:rsidR="0081612A" w:rsidRDefault="0081612A">
        <w:pPr>
          <w:pStyle w:val="Footer"/>
        </w:pPr>
        <w:r>
          <w:rPr>
            <w:noProof/>
          </w:rPr>
          <w:drawing>
            <wp:anchor distT="0" distB="0" distL="114300" distR="114300" simplePos="0" relativeHeight="251658240" behindDoc="1" locked="0" layoutInCell="1" allowOverlap="1" wp14:anchorId="7BCB3354" wp14:editId="4E8F247E">
              <wp:simplePos x="0" y="0"/>
              <wp:positionH relativeFrom="column">
                <wp:posOffset>6007100</wp:posOffset>
              </wp:positionH>
              <wp:positionV relativeFrom="paragraph">
                <wp:posOffset>-351155</wp:posOffset>
              </wp:positionV>
              <wp:extent cx="445135" cy="713105"/>
              <wp:effectExtent l="0" t="0" r="0" b="0"/>
              <wp:wrapNone/>
              <wp:docPr id="362709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F8E95A0" w14:textId="59011A82" w:rsidR="006505A0" w:rsidRDefault="00650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DA46" w14:textId="31C11813" w:rsidR="0081612A" w:rsidRDefault="0081612A">
    <w:pPr>
      <w:pStyle w:val="Footer"/>
    </w:pPr>
    <w:r>
      <w:rPr>
        <w:noProof/>
      </w:rPr>
      <w:drawing>
        <wp:anchor distT="0" distB="0" distL="114300" distR="114300" simplePos="0" relativeHeight="251659264" behindDoc="1" locked="0" layoutInCell="1" allowOverlap="1" wp14:anchorId="61CB2F6C" wp14:editId="15BF9535">
          <wp:simplePos x="0" y="0"/>
          <wp:positionH relativeFrom="column">
            <wp:posOffset>5997575</wp:posOffset>
          </wp:positionH>
          <wp:positionV relativeFrom="paragraph">
            <wp:posOffset>-426085</wp:posOffset>
          </wp:positionV>
          <wp:extent cx="445135" cy="713105"/>
          <wp:effectExtent l="0" t="0" r="0" b="0"/>
          <wp:wrapNone/>
          <wp:docPr id="937860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8BB5" w14:textId="77777777" w:rsidR="006505A0" w:rsidRDefault="006505A0" w:rsidP="006505A0">
      <w:pPr>
        <w:spacing w:after="0" w:line="240" w:lineRule="auto"/>
      </w:pPr>
      <w:r>
        <w:separator/>
      </w:r>
    </w:p>
  </w:footnote>
  <w:footnote w:type="continuationSeparator" w:id="0">
    <w:p w14:paraId="4D0A80AF" w14:textId="77777777" w:rsidR="006505A0" w:rsidRDefault="006505A0" w:rsidP="00650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BB"/>
    <w:rsid w:val="00112740"/>
    <w:rsid w:val="006505A0"/>
    <w:rsid w:val="007618BB"/>
    <w:rsid w:val="0081612A"/>
    <w:rsid w:val="0085046F"/>
    <w:rsid w:val="00A410D6"/>
    <w:rsid w:val="00D74C7B"/>
    <w:rsid w:val="00D84BBF"/>
    <w:rsid w:val="00D94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B36A6"/>
  <w15:chartTrackingRefBased/>
  <w15:docId w15:val="{3972BF22-D55F-4232-BF3A-A7FEB366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8BB"/>
  </w:style>
  <w:style w:type="paragraph" w:styleId="Heading1">
    <w:name w:val="heading 1"/>
    <w:basedOn w:val="Normal"/>
    <w:link w:val="Heading1Char"/>
    <w:uiPriority w:val="9"/>
    <w:qFormat/>
    <w:rsid w:val="006505A0"/>
    <w:pPr>
      <w:widowControl w:val="0"/>
      <w:autoSpaceDE w:val="0"/>
      <w:autoSpaceDN w:val="0"/>
      <w:spacing w:after="0" w:line="292" w:lineRule="exact"/>
      <w:ind w:left="220"/>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18BB"/>
    <w:pPr>
      <w:spacing w:after="0" w:line="240" w:lineRule="auto"/>
    </w:pPr>
  </w:style>
  <w:style w:type="character" w:customStyle="1" w:styleId="Heading1Char">
    <w:name w:val="Heading 1 Char"/>
    <w:basedOn w:val="DefaultParagraphFont"/>
    <w:link w:val="Heading1"/>
    <w:uiPriority w:val="9"/>
    <w:rsid w:val="006505A0"/>
    <w:rPr>
      <w:rFonts w:ascii="Calibri" w:eastAsia="Calibri" w:hAnsi="Calibri" w:cs="Calibri"/>
      <w:b/>
      <w:bCs/>
      <w:sz w:val="24"/>
      <w:szCs w:val="24"/>
      <w:lang w:val="en-US"/>
    </w:rPr>
  </w:style>
  <w:style w:type="paragraph" w:styleId="BodyText">
    <w:name w:val="Body Text"/>
    <w:basedOn w:val="Normal"/>
    <w:link w:val="BodyTextChar"/>
    <w:uiPriority w:val="1"/>
    <w:qFormat/>
    <w:rsid w:val="006505A0"/>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6505A0"/>
    <w:rPr>
      <w:rFonts w:ascii="Calibri" w:eastAsia="Calibri" w:hAnsi="Calibri" w:cs="Calibri"/>
      <w:lang w:val="en-US"/>
    </w:rPr>
  </w:style>
  <w:style w:type="paragraph" w:styleId="Title">
    <w:name w:val="Title"/>
    <w:basedOn w:val="Normal"/>
    <w:link w:val="TitleChar"/>
    <w:uiPriority w:val="10"/>
    <w:qFormat/>
    <w:rsid w:val="006505A0"/>
    <w:pPr>
      <w:widowControl w:val="0"/>
      <w:autoSpaceDE w:val="0"/>
      <w:autoSpaceDN w:val="0"/>
      <w:spacing w:before="84" w:after="0" w:line="240" w:lineRule="auto"/>
      <w:ind w:left="220"/>
    </w:pPr>
    <w:rPr>
      <w:rFonts w:ascii="Cambria" w:eastAsia="Cambria" w:hAnsi="Cambria" w:cs="Cambria"/>
      <w:sz w:val="48"/>
      <w:szCs w:val="48"/>
      <w:lang w:val="en-US"/>
    </w:rPr>
  </w:style>
  <w:style w:type="character" w:customStyle="1" w:styleId="TitleChar">
    <w:name w:val="Title Char"/>
    <w:basedOn w:val="DefaultParagraphFont"/>
    <w:link w:val="Title"/>
    <w:uiPriority w:val="10"/>
    <w:rsid w:val="006505A0"/>
    <w:rPr>
      <w:rFonts w:ascii="Cambria" w:eastAsia="Cambria" w:hAnsi="Cambria" w:cs="Cambria"/>
      <w:sz w:val="48"/>
      <w:szCs w:val="48"/>
      <w:lang w:val="en-US"/>
    </w:rPr>
  </w:style>
  <w:style w:type="paragraph" w:customStyle="1" w:styleId="TableParagraph">
    <w:name w:val="Table Paragraph"/>
    <w:basedOn w:val="Normal"/>
    <w:uiPriority w:val="1"/>
    <w:qFormat/>
    <w:rsid w:val="006505A0"/>
    <w:pPr>
      <w:widowControl w:val="0"/>
      <w:autoSpaceDE w:val="0"/>
      <w:autoSpaceDN w:val="0"/>
      <w:spacing w:after="0" w:line="272" w:lineRule="exact"/>
      <w:ind w:left="145" w:right="134"/>
      <w:jc w:val="center"/>
    </w:pPr>
    <w:rPr>
      <w:rFonts w:ascii="Calibri" w:eastAsia="Calibri" w:hAnsi="Calibri" w:cs="Calibri"/>
      <w:lang w:val="en-US"/>
    </w:rPr>
  </w:style>
  <w:style w:type="paragraph" w:styleId="Header">
    <w:name w:val="header"/>
    <w:basedOn w:val="Normal"/>
    <w:link w:val="HeaderChar"/>
    <w:uiPriority w:val="99"/>
    <w:unhideWhenUsed/>
    <w:rsid w:val="00650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5A0"/>
  </w:style>
  <w:style w:type="paragraph" w:styleId="Footer">
    <w:name w:val="footer"/>
    <w:basedOn w:val="Normal"/>
    <w:link w:val="FooterChar"/>
    <w:uiPriority w:val="99"/>
    <w:unhideWhenUsed/>
    <w:rsid w:val="00650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Young</dc:creator>
  <cp:keywords/>
  <dc:description/>
  <cp:lastModifiedBy>Rachel Dawson (BBCET)</cp:lastModifiedBy>
  <cp:revision>7</cp:revision>
  <dcterms:created xsi:type="dcterms:W3CDTF">2023-11-29T11:37:00Z</dcterms:created>
  <dcterms:modified xsi:type="dcterms:W3CDTF">2023-11-30T14:29:00Z</dcterms:modified>
</cp:coreProperties>
</file>