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39369" w14:textId="0B22CAA8" w:rsidR="00347B84" w:rsidRPr="000B3D77" w:rsidRDefault="00860A41" w:rsidP="001809DE">
      <w:pPr>
        <w:ind w:left="-360" w:firstLine="360"/>
        <w:jc w:val="center"/>
        <w:rPr>
          <w:rFonts w:ascii="Lucida Calligraphy" w:hAnsi="Lucida Calligraphy"/>
          <w:b/>
          <w:i/>
          <w:sz w:val="72"/>
          <w:szCs w:val="72"/>
        </w:rPr>
      </w:pPr>
      <w:r>
        <w:rPr>
          <w:noProof/>
        </w:rPr>
        <w:drawing>
          <wp:inline distT="0" distB="0" distL="0" distR="0" wp14:anchorId="50C5534A" wp14:editId="3D1929EE">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7"/>
                    <a:stretch>
                      <a:fillRect/>
                    </a:stretch>
                  </pic:blipFill>
                  <pic:spPr>
                    <a:xfrm>
                      <a:off x="0" y="0"/>
                      <a:ext cx="5276850" cy="6162675"/>
                    </a:xfrm>
                    <a:prstGeom prst="rect">
                      <a:avLst/>
                    </a:prstGeom>
                  </pic:spPr>
                </pic:pic>
              </a:graphicData>
            </a:graphic>
          </wp:inline>
        </w:drawing>
      </w:r>
      <w:r w:rsidR="000B3D77" w:rsidRPr="000B3D77">
        <w:rPr>
          <w:rFonts w:cs="Arial"/>
          <w:b/>
          <w:sz w:val="72"/>
          <w:szCs w:val="72"/>
        </w:rPr>
        <w:t>Parental Involvement Policy</w:t>
      </w:r>
    </w:p>
    <w:p w14:paraId="5635CCB5" w14:textId="77777777" w:rsidR="00860A41" w:rsidRDefault="00860A41" w:rsidP="00EF2765">
      <w:pPr>
        <w:rPr>
          <w:rFonts w:cs="Arial"/>
        </w:rPr>
      </w:pPr>
    </w:p>
    <w:p w14:paraId="05750301" w14:textId="77777777" w:rsidR="00860A41" w:rsidRDefault="00860A41" w:rsidP="00EF2765">
      <w:pPr>
        <w:rPr>
          <w:rFonts w:cs="Arial"/>
        </w:rPr>
      </w:pPr>
    </w:p>
    <w:p w14:paraId="3FFEDB75" w14:textId="77777777" w:rsidR="00860A41" w:rsidRDefault="00860A41" w:rsidP="00EF2765">
      <w:pPr>
        <w:rPr>
          <w:rFonts w:cs="Arial"/>
        </w:rPr>
      </w:pPr>
    </w:p>
    <w:p w14:paraId="5D3A9E6C" w14:textId="3C42CE98" w:rsidR="00860A41" w:rsidRPr="00860A41" w:rsidRDefault="00860A41" w:rsidP="00EF2765">
      <w:pPr>
        <w:rPr>
          <w:rFonts w:cs="Arial"/>
        </w:rPr>
      </w:pPr>
      <w:r w:rsidRPr="00860A41">
        <w:rPr>
          <w:rFonts w:cs="Arial"/>
        </w:rPr>
        <w:t>Date reviewed:</w:t>
      </w:r>
      <w:r w:rsidR="00454DBE">
        <w:rPr>
          <w:rFonts w:cs="Arial"/>
        </w:rPr>
        <w:t xml:space="preserve"> </w:t>
      </w:r>
      <w:r w:rsidR="00A00FD0">
        <w:rPr>
          <w:rFonts w:cs="Arial"/>
        </w:rPr>
        <w:t>October</w:t>
      </w:r>
      <w:r w:rsidR="00454DBE">
        <w:rPr>
          <w:rFonts w:cs="Arial"/>
        </w:rPr>
        <w:t xml:space="preserve"> 202</w:t>
      </w:r>
      <w:r w:rsidR="00A00FD0">
        <w:rPr>
          <w:rFonts w:cs="Arial"/>
        </w:rPr>
        <w:t>4</w:t>
      </w:r>
    </w:p>
    <w:p w14:paraId="17D2053D" w14:textId="6097227E" w:rsidR="00860A41" w:rsidRPr="00860A41" w:rsidRDefault="00860A41" w:rsidP="00EF2765">
      <w:pPr>
        <w:rPr>
          <w:rFonts w:cs="Arial"/>
        </w:rPr>
      </w:pPr>
      <w:r w:rsidRPr="00860A41">
        <w:rPr>
          <w:rFonts w:cs="Arial"/>
        </w:rPr>
        <w:t>Date of next review:</w:t>
      </w:r>
      <w:r w:rsidR="00454DBE">
        <w:rPr>
          <w:rFonts w:cs="Arial"/>
        </w:rPr>
        <w:t xml:space="preserve"> </w:t>
      </w:r>
      <w:r w:rsidR="00A00FD0">
        <w:rPr>
          <w:rFonts w:cs="Arial"/>
        </w:rPr>
        <w:t>October 2025</w:t>
      </w:r>
    </w:p>
    <w:p w14:paraId="2D501E7B" w14:textId="77777777" w:rsidR="00860A41" w:rsidRDefault="00860A41" w:rsidP="00EF2765">
      <w:pPr>
        <w:rPr>
          <w:rFonts w:cs="Arial"/>
          <w:b/>
          <w:bCs/>
        </w:rPr>
      </w:pPr>
    </w:p>
    <w:p w14:paraId="36471BD6" w14:textId="77777777" w:rsidR="00860A41" w:rsidRDefault="00860A41" w:rsidP="00EF2765">
      <w:pPr>
        <w:rPr>
          <w:rFonts w:cs="Arial"/>
          <w:b/>
          <w:bCs/>
        </w:rPr>
      </w:pPr>
    </w:p>
    <w:p w14:paraId="6F9B27DA" w14:textId="77777777" w:rsidR="00860A41" w:rsidRDefault="00860A41" w:rsidP="00EF2765">
      <w:pPr>
        <w:rPr>
          <w:rFonts w:cs="Arial"/>
          <w:b/>
          <w:bCs/>
        </w:rPr>
      </w:pPr>
    </w:p>
    <w:p w14:paraId="048CFD04" w14:textId="77777777" w:rsidR="00860A41" w:rsidRDefault="00860A41" w:rsidP="00EF2765">
      <w:pPr>
        <w:rPr>
          <w:rFonts w:cs="Arial"/>
          <w:b/>
          <w:bCs/>
        </w:rPr>
      </w:pPr>
    </w:p>
    <w:p w14:paraId="286999D4"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lastRenderedPageBreak/>
        <w:t>At St Bede's Catholic Primary School, we recognise the essential role parents play in the spiritual, academic, and social development of their children. As a Catholic primary school, we are committed to fostering a collaborative partnership between home, school, and parish to nurture a strong Catholic identity and academic excellence. This policy outlines the ways in which parents are invited and encouraged to become active participants in the life of the school.</w:t>
      </w:r>
    </w:p>
    <w:p w14:paraId="763F0FE3"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p>
    <w:p w14:paraId="6C51684E"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b/>
          <w:color w:val="242424"/>
          <w:bdr w:val="none" w:sz="0" w:space="0" w:color="auto"/>
          <w:lang w:val="en-GB"/>
        </w:rPr>
      </w:pPr>
      <w:r w:rsidRPr="00A00FD0">
        <w:rPr>
          <w:rFonts w:ascii="Calibri" w:eastAsia="Times New Roman" w:hAnsi="Calibri" w:cs="Calibri"/>
          <w:b/>
          <w:color w:val="242424"/>
          <w:bdr w:val="none" w:sz="0" w:space="0" w:color="auto"/>
          <w:lang w:val="en-GB"/>
        </w:rPr>
        <w:t>Aims of the Policy</w:t>
      </w:r>
    </w:p>
    <w:p w14:paraId="0A1B6775"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The Parental Involvement Policy aims to:</w:t>
      </w:r>
    </w:p>
    <w:p w14:paraId="585CB55D"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Strengthen the collaboration between parents, the school, and the parish community.</w:t>
      </w:r>
    </w:p>
    <w:p w14:paraId="77A6A406"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Encourage meaningful parental engagement in their child’s faith formation and education.</w:t>
      </w:r>
    </w:p>
    <w:p w14:paraId="4EEF61F4"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Foster open communication to support student achievement and well-being.</w:t>
      </w:r>
    </w:p>
    <w:p w14:paraId="508DBD82"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Provide opportunities for parents to participate in school activities and decision-making processes.</w:t>
      </w:r>
    </w:p>
    <w:p w14:paraId="68AC0555"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p>
    <w:p w14:paraId="2A55774E"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b/>
          <w:color w:val="242424"/>
          <w:bdr w:val="none" w:sz="0" w:space="0" w:color="auto"/>
          <w:lang w:val="en-GB"/>
        </w:rPr>
      </w:pPr>
      <w:r w:rsidRPr="00A00FD0">
        <w:rPr>
          <w:rFonts w:ascii="Calibri" w:eastAsia="Times New Roman" w:hAnsi="Calibri" w:cs="Calibri"/>
          <w:b/>
          <w:color w:val="242424"/>
          <w:bdr w:val="none" w:sz="0" w:space="0" w:color="auto"/>
          <w:lang w:val="en-GB"/>
        </w:rPr>
        <w:t>Parental Responsibilities</w:t>
      </w:r>
    </w:p>
    <w:p w14:paraId="2BCEB49E"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Parents are expected to:</w:t>
      </w:r>
    </w:p>
    <w:p w14:paraId="33F3DD9A"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Foster a home environment that reflects Christian values, aligning with the Catholic ethos of the school.</w:t>
      </w:r>
    </w:p>
    <w:p w14:paraId="2D892C5F"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Support the school’s mission to integrate faith and education.</w:t>
      </w:r>
    </w:p>
    <w:p w14:paraId="027800AC"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Encourage regular attendance, punctuality, and a positive attitude toward learning.</w:t>
      </w:r>
    </w:p>
    <w:p w14:paraId="50BE76E3"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Engage in their child's learning by reviewing homework, attending school meetings, and reinforcing the importance of education.</w:t>
      </w:r>
    </w:p>
    <w:p w14:paraId="35E3C958"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p>
    <w:p w14:paraId="7EB00E81"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b/>
          <w:color w:val="242424"/>
          <w:bdr w:val="none" w:sz="0" w:space="0" w:color="auto"/>
          <w:lang w:val="en-GB"/>
        </w:rPr>
      </w:pPr>
      <w:r w:rsidRPr="00A00FD0">
        <w:rPr>
          <w:rFonts w:ascii="Calibri" w:eastAsia="Times New Roman" w:hAnsi="Calibri" w:cs="Calibri"/>
          <w:b/>
          <w:color w:val="242424"/>
          <w:bdr w:val="none" w:sz="0" w:space="0" w:color="auto"/>
          <w:lang w:val="en-GB"/>
        </w:rPr>
        <w:t>School’s Responsibilities to Parents</w:t>
      </w:r>
    </w:p>
    <w:p w14:paraId="43296D63"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The school commits to:</w:t>
      </w:r>
    </w:p>
    <w:p w14:paraId="275658FD"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Promote and maintain open communication with parents through newsletters, meetings, and digital platforms.</w:t>
      </w:r>
    </w:p>
    <w:p w14:paraId="36A0BC93"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Provide parents with information about school programs, Catholic teachings, and academic expectations.</w:t>
      </w:r>
    </w:p>
    <w:p w14:paraId="4F6F2500"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Create opportunities for parental involvement in school decision-making, such as parent-teacher committees and advisory boards.</w:t>
      </w:r>
    </w:p>
    <w:p w14:paraId="75EB436B"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Foster a welcoming atmosphere where parents feel valued and respected.</w:t>
      </w:r>
    </w:p>
    <w:p w14:paraId="5D865894"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frame="1"/>
          <w:lang w:val="en-GB"/>
        </w:rPr>
        <w:br/>
      </w:r>
    </w:p>
    <w:p w14:paraId="06011796"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b/>
          <w:color w:val="242424"/>
          <w:bdr w:val="none" w:sz="0" w:space="0" w:color="auto"/>
          <w:lang w:val="en-GB"/>
        </w:rPr>
      </w:pPr>
      <w:r w:rsidRPr="00A00FD0">
        <w:rPr>
          <w:rFonts w:ascii="Calibri" w:eastAsia="Times New Roman" w:hAnsi="Calibri" w:cs="Calibri"/>
          <w:b/>
          <w:color w:val="242424"/>
          <w:bdr w:val="none" w:sz="0" w:space="0" w:color="auto" w:frame="1"/>
          <w:lang w:val="en-GB"/>
        </w:rPr>
        <w:t>Areas of Parental Involvement</w:t>
      </w:r>
    </w:p>
    <w:p w14:paraId="72F28598"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Faith Formation: Parents are encouraged to participate in religious education programs, liturgies, Masses, and prayer services. They are also invited to share in the sacramental preparation of their children and reinforce the teachings of the Church at home.</w:t>
      </w:r>
    </w:p>
    <w:p w14:paraId="5CFC0995"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Curriculum and Academics: Parents can assist in the classroom, volunteer as reading partners, participate in workshops to support their child’s learning, and attend parent-teacher conferences to discuss academic progress.</w:t>
      </w:r>
    </w:p>
    <w:p w14:paraId="4C089296"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Extracurricular Activities: Parents are welcome to volunteer in school events, including sports days, school trips, and after-school clubs.</w:t>
      </w:r>
    </w:p>
    <w:p w14:paraId="7FEC6F30"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School Governance: Parents may contribute by joining the Parent-Teacher Association (PTA), which advises on scho</w:t>
      </w:r>
      <w:bookmarkStart w:id="0" w:name="_GoBack"/>
      <w:bookmarkEnd w:id="0"/>
      <w:r w:rsidRPr="00A00FD0">
        <w:rPr>
          <w:rFonts w:ascii="Calibri" w:eastAsia="Times New Roman" w:hAnsi="Calibri" w:cs="Calibri"/>
          <w:color w:val="242424"/>
          <w:bdr w:val="none" w:sz="0" w:space="0" w:color="auto"/>
          <w:lang w:val="en-GB"/>
        </w:rPr>
        <w:t>ol policies and fundraising activities.</w:t>
      </w:r>
    </w:p>
    <w:p w14:paraId="2C727774"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lastRenderedPageBreak/>
        <w:t>- Community Building: Parents are encouraged to engage in social events such as family days, festivals, and school fairs, which help build a sense of community within the school.</w:t>
      </w:r>
    </w:p>
    <w:p w14:paraId="3E5D7016"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p>
    <w:p w14:paraId="21A1D8C1"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b/>
          <w:color w:val="242424"/>
          <w:bdr w:val="none" w:sz="0" w:space="0" w:color="auto"/>
          <w:lang w:val="en-GB"/>
        </w:rPr>
      </w:pPr>
      <w:r w:rsidRPr="00A00FD0">
        <w:rPr>
          <w:rFonts w:ascii="Calibri" w:eastAsia="Times New Roman" w:hAnsi="Calibri" w:cs="Calibri"/>
          <w:b/>
          <w:color w:val="242424"/>
          <w:bdr w:val="none" w:sz="0" w:space="0" w:color="auto"/>
          <w:lang w:val="en-GB"/>
        </w:rPr>
        <w:t>Communication Channels </w:t>
      </w:r>
    </w:p>
    <w:p w14:paraId="59053901"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To ensure effective collaboration, the school will:</w:t>
      </w:r>
    </w:p>
    <w:p w14:paraId="3868D3D9"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Hold regular parent-teacher meetings to discuss student progress and concerns.</w:t>
      </w:r>
    </w:p>
    <w:p w14:paraId="289408AC"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Use newsletters, emails, and digital platforms (</w:t>
      </w:r>
      <w:proofErr w:type="spellStart"/>
      <w:r w:rsidRPr="00A00FD0">
        <w:rPr>
          <w:rFonts w:ascii="Calibri" w:eastAsia="Times New Roman" w:hAnsi="Calibri" w:cs="Calibri"/>
          <w:color w:val="242424"/>
          <w:bdr w:val="none" w:sz="0" w:space="0" w:color="auto"/>
          <w:lang w:val="en-GB"/>
        </w:rPr>
        <w:t>Parentpay</w:t>
      </w:r>
      <w:proofErr w:type="spellEnd"/>
      <w:r w:rsidRPr="00A00FD0">
        <w:rPr>
          <w:rFonts w:ascii="Calibri" w:eastAsia="Times New Roman" w:hAnsi="Calibri" w:cs="Calibri"/>
          <w:color w:val="242424"/>
          <w:bdr w:val="none" w:sz="0" w:space="0" w:color="auto"/>
          <w:lang w:val="en-GB"/>
        </w:rPr>
        <w:t>) to share important updates and events.</w:t>
      </w:r>
    </w:p>
    <w:p w14:paraId="521D63FB"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Encourage parents to meet with teachers and school leadership as needed to address individual concerns.</w:t>
      </w:r>
    </w:p>
    <w:p w14:paraId="4C91888C"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Conduct surveys to gather parental feedback on school initiatives and involvement opportunities.</w:t>
      </w:r>
    </w:p>
    <w:p w14:paraId="06304013"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p>
    <w:p w14:paraId="0416CAE2"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b/>
          <w:color w:val="242424"/>
          <w:bdr w:val="none" w:sz="0" w:space="0" w:color="auto"/>
          <w:lang w:val="en-GB"/>
        </w:rPr>
      </w:pPr>
      <w:r w:rsidRPr="00A00FD0">
        <w:rPr>
          <w:rFonts w:ascii="Calibri" w:eastAsia="Times New Roman" w:hAnsi="Calibri" w:cs="Calibri"/>
          <w:b/>
          <w:color w:val="242424"/>
          <w:bdr w:val="none" w:sz="0" w:space="0" w:color="auto"/>
          <w:lang w:val="en-GB"/>
        </w:rPr>
        <w:t>Encouraging Parent Participation</w:t>
      </w:r>
    </w:p>
    <w:p w14:paraId="7971F97E"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Workshops and Training: The school will offer workshops for parents on topics such as supporting homework, digital safety, and faith development.</w:t>
      </w:r>
    </w:p>
    <w:p w14:paraId="247D5C39"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Recognition: Acknowledge and celebrate parental contributions through awards, public recognition, and appreciation events.</w:t>
      </w:r>
    </w:p>
    <w:p w14:paraId="7847BD83"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 Flexibility: Provide a range of opportunities for parental involvement, including options for working parents or those with time constraints, such as evening meetings or virtual participation.</w:t>
      </w:r>
    </w:p>
    <w:p w14:paraId="733E3D61"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p>
    <w:p w14:paraId="35C59691"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b/>
          <w:color w:val="242424"/>
          <w:bdr w:val="none" w:sz="0" w:space="0" w:color="auto"/>
          <w:lang w:val="en-GB"/>
        </w:rPr>
      </w:pPr>
      <w:r w:rsidRPr="00A00FD0">
        <w:rPr>
          <w:rFonts w:ascii="Calibri" w:eastAsia="Times New Roman" w:hAnsi="Calibri" w:cs="Calibri"/>
          <w:b/>
          <w:color w:val="242424"/>
          <w:bdr w:val="none" w:sz="0" w:space="0" w:color="auto"/>
          <w:lang w:val="en-GB"/>
        </w:rPr>
        <w:t>Monitoring and Review </w:t>
      </w:r>
    </w:p>
    <w:p w14:paraId="782E1AE7" w14:textId="77777777" w:rsidR="00A00FD0" w:rsidRPr="00A00FD0" w:rsidRDefault="00A00FD0" w:rsidP="00A00F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bdr w:val="none" w:sz="0" w:space="0" w:color="auto"/>
          <w:lang w:val="en-GB"/>
        </w:rPr>
      </w:pPr>
      <w:r w:rsidRPr="00A00FD0">
        <w:rPr>
          <w:rFonts w:ascii="Calibri" w:eastAsia="Times New Roman" w:hAnsi="Calibri" w:cs="Calibri"/>
          <w:color w:val="242424"/>
          <w:bdr w:val="none" w:sz="0" w:space="0" w:color="auto"/>
          <w:lang w:val="en-GB"/>
        </w:rPr>
        <w:t>The Parental Involvement Policy will be reviewed annually by the school’s leadership.  Feedback from parents will be solicited to ensure the policy remains effective and aligned with the needs of the school community.</w:t>
      </w:r>
    </w:p>
    <w:p w14:paraId="23959B16" w14:textId="77777777" w:rsidR="00A00FD0" w:rsidRDefault="00A00FD0" w:rsidP="00EF2765">
      <w:pPr>
        <w:rPr>
          <w:rFonts w:cs="Arial"/>
          <w:b/>
          <w:bCs/>
        </w:rPr>
      </w:pPr>
    </w:p>
    <w:p w14:paraId="69652118" w14:textId="77777777" w:rsidR="00EF2765" w:rsidRPr="00C04007" w:rsidRDefault="00EF2765" w:rsidP="00144A3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cs="Arial"/>
        </w:rPr>
      </w:pPr>
    </w:p>
    <w:p w14:paraId="67B381B0" w14:textId="77777777" w:rsidR="00144A37" w:rsidRPr="00C04007" w:rsidRDefault="00144A37" w:rsidP="00144A3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cs="Arial"/>
        </w:rPr>
      </w:pPr>
    </w:p>
    <w:p w14:paraId="6C833352" w14:textId="77777777" w:rsidR="00101855" w:rsidRPr="00C04007" w:rsidRDefault="00101855" w:rsidP="00C00A02">
      <w:pPr>
        <w:rPr>
          <w:rFonts w:cs="Arial"/>
          <w:b/>
          <w:bCs/>
        </w:rPr>
      </w:pPr>
    </w:p>
    <w:p w14:paraId="01DB478E" w14:textId="77777777" w:rsidR="006B37D6" w:rsidRPr="00C04007" w:rsidRDefault="006B37D6" w:rsidP="00C00A02">
      <w:pPr>
        <w:ind w:left="-567"/>
        <w:rPr>
          <w:rFonts w:cs="Arial"/>
          <w:b/>
          <w:sz w:val="22"/>
          <w:szCs w:val="22"/>
        </w:rPr>
      </w:pPr>
    </w:p>
    <w:p w14:paraId="5454C802" w14:textId="77777777" w:rsidR="00101855" w:rsidRPr="00C04007" w:rsidRDefault="00101855" w:rsidP="006D385F">
      <w:pPr>
        <w:rPr>
          <w:rFonts w:cs="Arial"/>
          <w:b/>
          <w:bCs/>
        </w:rPr>
      </w:pPr>
    </w:p>
    <w:p w14:paraId="5389E220" w14:textId="77777777" w:rsidR="00101855" w:rsidRPr="00C04007" w:rsidRDefault="00101855" w:rsidP="006D385F">
      <w:pPr>
        <w:rPr>
          <w:rFonts w:cs="Arial"/>
          <w:b/>
          <w:bCs/>
        </w:rPr>
      </w:pPr>
    </w:p>
    <w:p w14:paraId="6BB4B798" w14:textId="77777777" w:rsidR="00101855" w:rsidRPr="00C04007" w:rsidRDefault="00101855" w:rsidP="006D385F">
      <w:pPr>
        <w:rPr>
          <w:rFonts w:cs="Arial"/>
          <w:b/>
          <w:bCs/>
        </w:rPr>
      </w:pPr>
    </w:p>
    <w:p w14:paraId="0EF4377C" w14:textId="77777777" w:rsidR="00101855" w:rsidRPr="00C04007" w:rsidRDefault="00101855" w:rsidP="006D385F">
      <w:pPr>
        <w:rPr>
          <w:rFonts w:cs="Arial"/>
          <w:b/>
          <w:bCs/>
        </w:rPr>
      </w:pPr>
    </w:p>
    <w:p w14:paraId="4A014DDD" w14:textId="77777777" w:rsidR="00101855" w:rsidRPr="00C04007" w:rsidRDefault="00101855" w:rsidP="006D385F">
      <w:pPr>
        <w:rPr>
          <w:rFonts w:cs="Arial"/>
          <w:b/>
          <w:bCs/>
        </w:rPr>
      </w:pPr>
    </w:p>
    <w:p w14:paraId="2F14EB82" w14:textId="77777777" w:rsidR="00CE7D88" w:rsidRDefault="00CE7D88">
      <w:pPr>
        <w:rPr>
          <w:sz w:val="22"/>
          <w:szCs w:val="22"/>
        </w:rPr>
      </w:pPr>
    </w:p>
    <w:sectPr w:rsidR="00CE7D88" w:rsidSect="00675268">
      <w:footerReference w:type="default" r:id="rId8"/>
      <w:footerReference w:type="first" r:id="rId9"/>
      <w:pgSz w:w="11900" w:h="16840"/>
      <w:pgMar w:top="1440" w:right="1440" w:bottom="1440" w:left="144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8A9EA" w14:textId="77777777" w:rsidR="00022428" w:rsidRDefault="00022428">
      <w:r>
        <w:separator/>
      </w:r>
    </w:p>
  </w:endnote>
  <w:endnote w:type="continuationSeparator" w:id="0">
    <w:p w14:paraId="1BAB55EB" w14:textId="77777777" w:rsidR="00022428" w:rsidRDefault="0002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021008"/>
      <w:docPartObj>
        <w:docPartGallery w:val="Page Numbers (Bottom of Page)"/>
        <w:docPartUnique/>
      </w:docPartObj>
    </w:sdtPr>
    <w:sdtEndPr>
      <w:rPr>
        <w:noProof/>
      </w:rPr>
    </w:sdtEndPr>
    <w:sdtContent>
      <w:p w14:paraId="7CF44F7A" w14:textId="2570A79F" w:rsidR="000B3D77" w:rsidRDefault="00675268">
        <w:pPr>
          <w:pStyle w:val="Footer"/>
        </w:pPr>
        <w:r>
          <w:rPr>
            <w:noProof/>
          </w:rPr>
          <w:drawing>
            <wp:anchor distT="0" distB="0" distL="114300" distR="114300" simplePos="0" relativeHeight="251659264" behindDoc="1" locked="0" layoutInCell="1" allowOverlap="1" wp14:anchorId="774B05A3" wp14:editId="1EC9F982">
              <wp:simplePos x="0" y="0"/>
              <wp:positionH relativeFrom="rightMargin">
                <wp:posOffset>234950</wp:posOffset>
              </wp:positionH>
              <wp:positionV relativeFrom="paragraph">
                <wp:posOffset>-177800</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0B3D77">
          <w:t xml:space="preserve">Page | </w:t>
        </w:r>
        <w:r w:rsidR="000B3D77">
          <w:fldChar w:fldCharType="begin"/>
        </w:r>
        <w:r w:rsidR="000B3D77">
          <w:instrText xml:space="preserve"> PAGE   \* MERGEFORMAT </w:instrText>
        </w:r>
        <w:r w:rsidR="000B3D77">
          <w:fldChar w:fldCharType="separate"/>
        </w:r>
        <w:r w:rsidR="000B3D77">
          <w:rPr>
            <w:noProof/>
          </w:rPr>
          <w:t>2</w:t>
        </w:r>
        <w:r w:rsidR="000B3D77">
          <w:rPr>
            <w:noProof/>
          </w:rPr>
          <w:fldChar w:fldCharType="end"/>
        </w:r>
      </w:p>
    </w:sdtContent>
  </w:sdt>
  <w:p w14:paraId="5AF523F5" w14:textId="0B53B5C3" w:rsidR="00CE7D88" w:rsidRDefault="00CE7D88" w:rsidP="00314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0CDD" w14:textId="2B25C3C2" w:rsidR="000B3D77" w:rsidRDefault="00675268">
    <w:pPr>
      <w:pStyle w:val="Footer"/>
    </w:pPr>
    <w:r>
      <w:rPr>
        <w:noProof/>
      </w:rPr>
      <w:drawing>
        <wp:anchor distT="0" distB="0" distL="114300" distR="114300" simplePos="0" relativeHeight="251660288" behindDoc="1" locked="0" layoutInCell="1" allowOverlap="1" wp14:anchorId="176590AE" wp14:editId="552647C7">
          <wp:simplePos x="0" y="0"/>
          <wp:positionH relativeFrom="rightMargin">
            <wp:align>left</wp:align>
          </wp:positionH>
          <wp:positionV relativeFrom="paragraph">
            <wp:posOffset>-514985</wp:posOffset>
          </wp:positionV>
          <wp:extent cx="445135" cy="713105"/>
          <wp:effectExtent l="0" t="0" r="0" b="0"/>
          <wp:wrapNone/>
          <wp:docPr id="943834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15ABA" w14:textId="77777777" w:rsidR="00022428" w:rsidRDefault="00022428">
      <w:r>
        <w:separator/>
      </w:r>
    </w:p>
  </w:footnote>
  <w:footnote w:type="continuationSeparator" w:id="0">
    <w:p w14:paraId="5CB25A8D" w14:textId="77777777" w:rsidR="00022428" w:rsidRDefault="00022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B192A43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2CAB46CB"/>
    <w:multiLevelType w:val="hybridMultilevel"/>
    <w:tmpl w:val="351CD238"/>
    <w:styleLink w:val="ImportedStyle2"/>
    <w:lvl w:ilvl="0" w:tplc="421CBD8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66DA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FA2BB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58D91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5645E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36D86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EE830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74E9D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ACAA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568278D"/>
    <w:multiLevelType w:val="hybridMultilevel"/>
    <w:tmpl w:val="20CC84FA"/>
    <w:styleLink w:val="ImportedStyle3"/>
    <w:lvl w:ilvl="0" w:tplc="DF36B80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54D3A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261D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74777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AEA49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46818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48DD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2EB11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8AD3F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CEB3A49"/>
    <w:multiLevelType w:val="hybridMultilevel"/>
    <w:tmpl w:val="65F84AB6"/>
    <w:styleLink w:val="ImportedStyle4"/>
    <w:lvl w:ilvl="0" w:tplc="B768A3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EA992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4E06F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16DBD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78A23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FA108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50936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867B5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FC2EF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F455902"/>
    <w:multiLevelType w:val="hybridMultilevel"/>
    <w:tmpl w:val="CBE83714"/>
    <w:styleLink w:val="ImportedStyle1"/>
    <w:lvl w:ilvl="0" w:tplc="659444F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40715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F0F45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54A02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5C6EB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523C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948E0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5CAE1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04E68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FD57646"/>
    <w:multiLevelType w:val="hybridMultilevel"/>
    <w:tmpl w:val="8932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3A5941"/>
    <w:multiLevelType w:val="hybridMultilevel"/>
    <w:tmpl w:val="BC581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237912"/>
    <w:multiLevelType w:val="hybridMultilevel"/>
    <w:tmpl w:val="CFE07412"/>
    <w:styleLink w:val="ImportedStyle5"/>
    <w:lvl w:ilvl="0" w:tplc="3D7AD73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E653E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48699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AAEEF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06E3D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000F7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F076F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1A087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DCDD9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1"/>
  </w:num>
  <w:num w:numId="3">
    <w:abstractNumId w:val="2"/>
  </w:num>
  <w:num w:numId="4">
    <w:abstractNumId w:val="3"/>
  </w:num>
  <w:num w:numId="5">
    <w:abstractNumId w:val="7"/>
  </w:num>
  <w:num w:numId="6">
    <w:abstractNumId w:val="0"/>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88"/>
    <w:rsid w:val="00022428"/>
    <w:rsid w:val="00024E9E"/>
    <w:rsid w:val="000B3D77"/>
    <w:rsid w:val="00101855"/>
    <w:rsid w:val="00110FA4"/>
    <w:rsid w:val="00144A37"/>
    <w:rsid w:val="001809DE"/>
    <w:rsid w:val="00314AFC"/>
    <w:rsid w:val="00347B84"/>
    <w:rsid w:val="00454DBE"/>
    <w:rsid w:val="004A4E94"/>
    <w:rsid w:val="00591896"/>
    <w:rsid w:val="0060422F"/>
    <w:rsid w:val="00675268"/>
    <w:rsid w:val="006B37D6"/>
    <w:rsid w:val="006D385F"/>
    <w:rsid w:val="00850072"/>
    <w:rsid w:val="00860A41"/>
    <w:rsid w:val="008B3E41"/>
    <w:rsid w:val="008F4509"/>
    <w:rsid w:val="009264CA"/>
    <w:rsid w:val="00A00FD0"/>
    <w:rsid w:val="00A04C81"/>
    <w:rsid w:val="00AE41EF"/>
    <w:rsid w:val="00B71E67"/>
    <w:rsid w:val="00B84A51"/>
    <w:rsid w:val="00BA5E33"/>
    <w:rsid w:val="00C00A02"/>
    <w:rsid w:val="00C04007"/>
    <w:rsid w:val="00CE7D88"/>
    <w:rsid w:val="00D10DF9"/>
    <w:rsid w:val="00D17E50"/>
    <w:rsid w:val="00DA3EA2"/>
    <w:rsid w:val="00E61A13"/>
    <w:rsid w:val="00EF2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6A9D0"/>
  <w15:docId w15:val="{585656BE-49A5-42B5-B1AA-E63A2451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Arial" w:hAnsi="Arial" w:cs="Arial Unicode MS"/>
      <w:color w:val="000000"/>
      <w:sz w:val="24"/>
      <w:szCs w:val="24"/>
      <w:u w:color="000000"/>
      <w:lang w:val="en-US"/>
    </w:rPr>
  </w:style>
  <w:style w:type="paragraph" w:styleId="Heading1">
    <w:name w:val="heading 1"/>
    <w:basedOn w:val="Normal"/>
    <w:next w:val="Normal"/>
    <w:link w:val="Heading1Char"/>
    <w:qFormat/>
    <w:rsid w:val="00144A37"/>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Times New Roman" w:eastAsia="Times New Roman" w:hAnsi="Times New Roman" w:cs="Times New Roman"/>
      <w:b/>
      <w:color w:val="auto"/>
      <w:szCs w:val="20"/>
      <w:bdr w:val="none" w:sz="0" w:space="0" w:color="auto"/>
      <w:lang w:eastAsia="en-US"/>
    </w:rPr>
  </w:style>
  <w:style w:type="paragraph" w:styleId="Heading2">
    <w:name w:val="heading 2"/>
    <w:basedOn w:val="Normal"/>
    <w:next w:val="Normal"/>
    <w:link w:val="Heading2Char"/>
    <w:unhideWhenUsed/>
    <w:qFormat/>
    <w:rsid w:val="00144A37"/>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ascii="Times New Roman" w:eastAsia="Times New Roman" w:hAnsi="Times New Roman" w:cs="Times New Roman"/>
      <w:b/>
      <w:color w:val="auto"/>
      <w:sz w:val="28"/>
      <w:szCs w:val="20"/>
      <w:bdr w:val="none" w:sz="0" w:space="0" w:color="auto"/>
      <w:lang w:eastAsia="en-US"/>
    </w:rPr>
  </w:style>
  <w:style w:type="paragraph" w:styleId="Heading3">
    <w:name w:val="heading 3"/>
    <w:basedOn w:val="Normal"/>
    <w:next w:val="Normal"/>
    <w:link w:val="Heading3Char"/>
    <w:semiHidden/>
    <w:unhideWhenUsed/>
    <w:qFormat/>
    <w:rsid w:val="00144A37"/>
    <w:pPr>
      <w:keepNext/>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ascii="Times New Roman" w:eastAsia="Times New Roman" w:hAnsi="Times New Roman" w:cs="Times New Roman"/>
      <w:b/>
      <w:color w:val="auto"/>
      <w:sz w:val="32"/>
      <w:szCs w:val="20"/>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153"/>
        <w:tab w:val="right" w:pos="8306"/>
      </w:tabs>
    </w:pPr>
    <w:rPr>
      <w:rFonts w:ascii="Arial" w:hAnsi="Arial"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paragraph" w:styleId="BalloonText">
    <w:name w:val="Balloon Text"/>
    <w:basedOn w:val="Normal"/>
    <w:link w:val="BalloonTextChar"/>
    <w:uiPriority w:val="99"/>
    <w:semiHidden/>
    <w:unhideWhenUsed/>
    <w:rsid w:val="00E61A13"/>
    <w:rPr>
      <w:rFonts w:ascii="Tahoma" w:hAnsi="Tahoma" w:cs="Tahoma"/>
      <w:sz w:val="16"/>
      <w:szCs w:val="16"/>
    </w:rPr>
  </w:style>
  <w:style w:type="character" w:customStyle="1" w:styleId="BalloonTextChar">
    <w:name w:val="Balloon Text Char"/>
    <w:basedOn w:val="DefaultParagraphFont"/>
    <w:link w:val="BalloonText"/>
    <w:uiPriority w:val="99"/>
    <w:semiHidden/>
    <w:rsid w:val="00E61A13"/>
    <w:rPr>
      <w:rFonts w:ascii="Tahoma" w:hAnsi="Tahoma" w:cs="Tahoma"/>
      <w:color w:val="000000"/>
      <w:sz w:val="16"/>
      <w:szCs w:val="16"/>
      <w:u w:color="000000"/>
      <w:lang w:val="en-US"/>
    </w:rPr>
  </w:style>
  <w:style w:type="paragraph" w:styleId="Header">
    <w:name w:val="header"/>
    <w:basedOn w:val="Normal"/>
    <w:link w:val="HeaderChar"/>
    <w:uiPriority w:val="99"/>
    <w:unhideWhenUsed/>
    <w:rsid w:val="009264CA"/>
    <w:pPr>
      <w:tabs>
        <w:tab w:val="center" w:pos="4513"/>
        <w:tab w:val="right" w:pos="9026"/>
      </w:tabs>
    </w:pPr>
  </w:style>
  <w:style w:type="character" w:customStyle="1" w:styleId="HeaderChar">
    <w:name w:val="Header Char"/>
    <w:basedOn w:val="DefaultParagraphFont"/>
    <w:link w:val="Header"/>
    <w:uiPriority w:val="99"/>
    <w:rsid w:val="009264CA"/>
    <w:rPr>
      <w:rFonts w:ascii="Arial" w:hAnsi="Arial" w:cs="Arial Unicode MS"/>
      <w:color w:val="000000"/>
      <w:sz w:val="24"/>
      <w:szCs w:val="24"/>
      <w:u w:color="000000"/>
      <w:lang w:val="en-US"/>
    </w:rPr>
  </w:style>
  <w:style w:type="character" w:customStyle="1" w:styleId="FooterChar">
    <w:name w:val="Footer Char"/>
    <w:basedOn w:val="DefaultParagraphFont"/>
    <w:link w:val="Footer"/>
    <w:uiPriority w:val="99"/>
    <w:rsid w:val="009264CA"/>
    <w:rPr>
      <w:rFonts w:ascii="Arial" w:hAnsi="Arial" w:cs="Arial Unicode MS"/>
      <w:color w:val="000000"/>
      <w:sz w:val="24"/>
      <w:szCs w:val="24"/>
      <w:u w:color="000000"/>
      <w:lang w:val="en-US"/>
    </w:rPr>
  </w:style>
  <w:style w:type="paragraph" w:styleId="NormalWeb">
    <w:name w:val="Normal (Web)"/>
    <w:basedOn w:val="Normal"/>
    <w:uiPriority w:val="99"/>
    <w:semiHidden/>
    <w:unhideWhenUsed/>
    <w:rsid w:val="001018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paragraph" w:styleId="ListParagraph">
    <w:name w:val="List Paragraph"/>
    <w:basedOn w:val="Normal"/>
    <w:uiPriority w:val="34"/>
    <w:qFormat/>
    <w:rsid w:val="004A4E94"/>
    <w:pPr>
      <w:ind w:left="720"/>
      <w:contextualSpacing/>
    </w:pPr>
  </w:style>
  <w:style w:type="paragraph" w:styleId="NoSpacing">
    <w:name w:val="No Spacing"/>
    <w:uiPriority w:val="1"/>
    <w:qFormat/>
    <w:rsid w:val="00347B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table" w:styleId="TableGrid">
    <w:name w:val="Table Grid"/>
    <w:basedOn w:val="TableNormal"/>
    <w:uiPriority w:val="39"/>
    <w:rsid w:val="00110FA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44A37"/>
    <w:rPr>
      <w:rFonts w:eastAsia="Times New Roman"/>
      <w:b/>
      <w:sz w:val="24"/>
      <w:bdr w:val="none" w:sz="0" w:space="0" w:color="auto"/>
      <w:lang w:val="en-US" w:eastAsia="en-US"/>
    </w:rPr>
  </w:style>
  <w:style w:type="character" w:customStyle="1" w:styleId="Heading2Char">
    <w:name w:val="Heading 2 Char"/>
    <w:basedOn w:val="DefaultParagraphFont"/>
    <w:link w:val="Heading2"/>
    <w:rsid w:val="00144A37"/>
    <w:rPr>
      <w:rFonts w:eastAsia="Times New Roman"/>
      <w:b/>
      <w:sz w:val="28"/>
      <w:bdr w:val="none" w:sz="0" w:space="0" w:color="auto"/>
      <w:lang w:val="en-US" w:eastAsia="en-US"/>
    </w:rPr>
  </w:style>
  <w:style w:type="character" w:customStyle="1" w:styleId="Heading3Char">
    <w:name w:val="Heading 3 Char"/>
    <w:basedOn w:val="DefaultParagraphFont"/>
    <w:link w:val="Heading3"/>
    <w:semiHidden/>
    <w:rsid w:val="00144A37"/>
    <w:rPr>
      <w:rFonts w:eastAsia="Times New Roman"/>
      <w:b/>
      <w:sz w:val="32"/>
      <w:bdr w:val="none" w:sz="0" w:space="0" w:color="auto"/>
      <w:lang w:val="en-US" w:eastAsia="en-US"/>
    </w:rPr>
  </w:style>
  <w:style w:type="paragraph" w:styleId="BodyText">
    <w:name w:val="Body Text"/>
    <w:basedOn w:val="Normal"/>
    <w:link w:val="BodyTextChar"/>
    <w:unhideWhenUsed/>
    <w:rsid w:val="00144A37"/>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Cs w:val="20"/>
      <w:bdr w:val="none" w:sz="0" w:space="0" w:color="auto"/>
      <w:lang w:eastAsia="en-US"/>
    </w:rPr>
  </w:style>
  <w:style w:type="character" w:customStyle="1" w:styleId="BodyTextChar">
    <w:name w:val="Body Text Char"/>
    <w:basedOn w:val="DefaultParagraphFont"/>
    <w:link w:val="BodyText"/>
    <w:rsid w:val="00144A37"/>
    <w:rPr>
      <w:rFonts w:eastAsia="Times New Roman"/>
      <w:sz w:val="24"/>
      <w:bdr w:val="none" w:sz="0" w:space="0" w:color="auto"/>
      <w:lang w:val="en-US" w:eastAsia="en-US"/>
    </w:rPr>
  </w:style>
  <w:style w:type="paragraph" w:styleId="ListBullet4">
    <w:name w:val="List Bullet 4"/>
    <w:basedOn w:val="Normal"/>
    <w:rsid w:val="00C04007"/>
    <w:pPr>
      <w:numPr>
        <w:numId w:val="6"/>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648386">
      <w:bodyDiv w:val="1"/>
      <w:marLeft w:val="0"/>
      <w:marRight w:val="0"/>
      <w:marTop w:val="0"/>
      <w:marBottom w:val="0"/>
      <w:divBdr>
        <w:top w:val="none" w:sz="0" w:space="0" w:color="auto"/>
        <w:left w:val="none" w:sz="0" w:space="0" w:color="auto"/>
        <w:bottom w:val="none" w:sz="0" w:space="0" w:color="auto"/>
        <w:right w:val="none" w:sz="0" w:space="0" w:color="auto"/>
      </w:divBdr>
      <w:divsChild>
        <w:div w:id="1732852333">
          <w:marLeft w:val="0"/>
          <w:marRight w:val="0"/>
          <w:marTop w:val="0"/>
          <w:marBottom w:val="0"/>
          <w:divBdr>
            <w:top w:val="none" w:sz="0" w:space="0" w:color="auto"/>
            <w:left w:val="none" w:sz="0" w:space="0" w:color="auto"/>
            <w:bottom w:val="none" w:sz="0" w:space="0" w:color="auto"/>
            <w:right w:val="none" w:sz="0" w:space="0" w:color="auto"/>
          </w:divBdr>
        </w:div>
        <w:div w:id="79260162">
          <w:marLeft w:val="0"/>
          <w:marRight w:val="0"/>
          <w:marTop w:val="0"/>
          <w:marBottom w:val="0"/>
          <w:divBdr>
            <w:top w:val="none" w:sz="0" w:space="0" w:color="auto"/>
            <w:left w:val="none" w:sz="0" w:space="0" w:color="auto"/>
            <w:bottom w:val="none" w:sz="0" w:space="0" w:color="auto"/>
            <w:right w:val="none" w:sz="0" w:space="0" w:color="auto"/>
          </w:divBdr>
        </w:div>
        <w:div w:id="1993949936">
          <w:marLeft w:val="0"/>
          <w:marRight w:val="0"/>
          <w:marTop w:val="0"/>
          <w:marBottom w:val="0"/>
          <w:divBdr>
            <w:top w:val="none" w:sz="0" w:space="0" w:color="auto"/>
            <w:left w:val="none" w:sz="0" w:space="0" w:color="auto"/>
            <w:bottom w:val="none" w:sz="0" w:space="0" w:color="auto"/>
            <w:right w:val="none" w:sz="0" w:space="0" w:color="auto"/>
          </w:divBdr>
        </w:div>
        <w:div w:id="93138834">
          <w:marLeft w:val="0"/>
          <w:marRight w:val="0"/>
          <w:marTop w:val="0"/>
          <w:marBottom w:val="0"/>
          <w:divBdr>
            <w:top w:val="none" w:sz="0" w:space="0" w:color="auto"/>
            <w:left w:val="none" w:sz="0" w:space="0" w:color="auto"/>
            <w:bottom w:val="none" w:sz="0" w:space="0" w:color="auto"/>
            <w:right w:val="none" w:sz="0" w:space="0" w:color="auto"/>
          </w:divBdr>
        </w:div>
        <w:div w:id="236289724">
          <w:marLeft w:val="0"/>
          <w:marRight w:val="0"/>
          <w:marTop w:val="0"/>
          <w:marBottom w:val="0"/>
          <w:divBdr>
            <w:top w:val="none" w:sz="0" w:space="0" w:color="auto"/>
            <w:left w:val="none" w:sz="0" w:space="0" w:color="auto"/>
            <w:bottom w:val="none" w:sz="0" w:space="0" w:color="auto"/>
            <w:right w:val="none" w:sz="0" w:space="0" w:color="auto"/>
          </w:divBdr>
        </w:div>
        <w:div w:id="782192728">
          <w:marLeft w:val="0"/>
          <w:marRight w:val="0"/>
          <w:marTop w:val="0"/>
          <w:marBottom w:val="0"/>
          <w:divBdr>
            <w:top w:val="none" w:sz="0" w:space="0" w:color="auto"/>
            <w:left w:val="none" w:sz="0" w:space="0" w:color="auto"/>
            <w:bottom w:val="none" w:sz="0" w:space="0" w:color="auto"/>
            <w:right w:val="none" w:sz="0" w:space="0" w:color="auto"/>
          </w:divBdr>
        </w:div>
        <w:div w:id="1608461233">
          <w:marLeft w:val="0"/>
          <w:marRight w:val="0"/>
          <w:marTop w:val="0"/>
          <w:marBottom w:val="0"/>
          <w:divBdr>
            <w:top w:val="none" w:sz="0" w:space="0" w:color="auto"/>
            <w:left w:val="none" w:sz="0" w:space="0" w:color="auto"/>
            <w:bottom w:val="none" w:sz="0" w:space="0" w:color="auto"/>
            <w:right w:val="none" w:sz="0" w:space="0" w:color="auto"/>
          </w:divBdr>
        </w:div>
        <w:div w:id="1075518858">
          <w:marLeft w:val="0"/>
          <w:marRight w:val="0"/>
          <w:marTop w:val="0"/>
          <w:marBottom w:val="0"/>
          <w:divBdr>
            <w:top w:val="none" w:sz="0" w:space="0" w:color="auto"/>
            <w:left w:val="none" w:sz="0" w:space="0" w:color="auto"/>
            <w:bottom w:val="none" w:sz="0" w:space="0" w:color="auto"/>
            <w:right w:val="none" w:sz="0" w:space="0" w:color="auto"/>
          </w:divBdr>
        </w:div>
        <w:div w:id="906111034">
          <w:marLeft w:val="0"/>
          <w:marRight w:val="0"/>
          <w:marTop w:val="0"/>
          <w:marBottom w:val="0"/>
          <w:divBdr>
            <w:top w:val="none" w:sz="0" w:space="0" w:color="auto"/>
            <w:left w:val="none" w:sz="0" w:space="0" w:color="auto"/>
            <w:bottom w:val="none" w:sz="0" w:space="0" w:color="auto"/>
            <w:right w:val="none" w:sz="0" w:space="0" w:color="auto"/>
          </w:divBdr>
        </w:div>
        <w:div w:id="1277559428">
          <w:marLeft w:val="0"/>
          <w:marRight w:val="0"/>
          <w:marTop w:val="0"/>
          <w:marBottom w:val="0"/>
          <w:divBdr>
            <w:top w:val="none" w:sz="0" w:space="0" w:color="auto"/>
            <w:left w:val="none" w:sz="0" w:space="0" w:color="auto"/>
            <w:bottom w:val="none" w:sz="0" w:space="0" w:color="auto"/>
            <w:right w:val="none" w:sz="0" w:space="0" w:color="auto"/>
          </w:divBdr>
        </w:div>
        <w:div w:id="2048330339">
          <w:marLeft w:val="0"/>
          <w:marRight w:val="0"/>
          <w:marTop w:val="0"/>
          <w:marBottom w:val="0"/>
          <w:divBdr>
            <w:top w:val="none" w:sz="0" w:space="0" w:color="auto"/>
            <w:left w:val="none" w:sz="0" w:space="0" w:color="auto"/>
            <w:bottom w:val="none" w:sz="0" w:space="0" w:color="auto"/>
            <w:right w:val="none" w:sz="0" w:space="0" w:color="auto"/>
          </w:divBdr>
        </w:div>
        <w:div w:id="1984001232">
          <w:marLeft w:val="0"/>
          <w:marRight w:val="0"/>
          <w:marTop w:val="0"/>
          <w:marBottom w:val="0"/>
          <w:divBdr>
            <w:top w:val="none" w:sz="0" w:space="0" w:color="auto"/>
            <w:left w:val="none" w:sz="0" w:space="0" w:color="auto"/>
            <w:bottom w:val="none" w:sz="0" w:space="0" w:color="auto"/>
            <w:right w:val="none" w:sz="0" w:space="0" w:color="auto"/>
          </w:divBdr>
        </w:div>
        <w:div w:id="1994749043">
          <w:marLeft w:val="0"/>
          <w:marRight w:val="0"/>
          <w:marTop w:val="0"/>
          <w:marBottom w:val="0"/>
          <w:divBdr>
            <w:top w:val="none" w:sz="0" w:space="0" w:color="auto"/>
            <w:left w:val="none" w:sz="0" w:space="0" w:color="auto"/>
            <w:bottom w:val="none" w:sz="0" w:space="0" w:color="auto"/>
            <w:right w:val="none" w:sz="0" w:space="0" w:color="auto"/>
          </w:divBdr>
        </w:div>
        <w:div w:id="353969019">
          <w:marLeft w:val="0"/>
          <w:marRight w:val="0"/>
          <w:marTop w:val="0"/>
          <w:marBottom w:val="0"/>
          <w:divBdr>
            <w:top w:val="none" w:sz="0" w:space="0" w:color="auto"/>
            <w:left w:val="none" w:sz="0" w:space="0" w:color="auto"/>
            <w:bottom w:val="none" w:sz="0" w:space="0" w:color="auto"/>
            <w:right w:val="none" w:sz="0" w:space="0" w:color="auto"/>
          </w:divBdr>
        </w:div>
        <w:div w:id="1072774127">
          <w:marLeft w:val="0"/>
          <w:marRight w:val="0"/>
          <w:marTop w:val="0"/>
          <w:marBottom w:val="0"/>
          <w:divBdr>
            <w:top w:val="none" w:sz="0" w:space="0" w:color="auto"/>
            <w:left w:val="none" w:sz="0" w:space="0" w:color="auto"/>
            <w:bottom w:val="none" w:sz="0" w:space="0" w:color="auto"/>
            <w:right w:val="none" w:sz="0" w:space="0" w:color="auto"/>
          </w:divBdr>
        </w:div>
        <w:div w:id="1627733789">
          <w:marLeft w:val="0"/>
          <w:marRight w:val="0"/>
          <w:marTop w:val="0"/>
          <w:marBottom w:val="0"/>
          <w:divBdr>
            <w:top w:val="none" w:sz="0" w:space="0" w:color="auto"/>
            <w:left w:val="none" w:sz="0" w:space="0" w:color="auto"/>
            <w:bottom w:val="none" w:sz="0" w:space="0" w:color="auto"/>
            <w:right w:val="none" w:sz="0" w:space="0" w:color="auto"/>
          </w:divBdr>
        </w:div>
        <w:div w:id="1601571782">
          <w:marLeft w:val="0"/>
          <w:marRight w:val="0"/>
          <w:marTop w:val="0"/>
          <w:marBottom w:val="0"/>
          <w:divBdr>
            <w:top w:val="none" w:sz="0" w:space="0" w:color="auto"/>
            <w:left w:val="none" w:sz="0" w:space="0" w:color="auto"/>
            <w:bottom w:val="none" w:sz="0" w:space="0" w:color="auto"/>
            <w:right w:val="none" w:sz="0" w:space="0" w:color="auto"/>
          </w:divBdr>
        </w:div>
        <w:div w:id="819228587">
          <w:marLeft w:val="0"/>
          <w:marRight w:val="0"/>
          <w:marTop w:val="0"/>
          <w:marBottom w:val="0"/>
          <w:divBdr>
            <w:top w:val="none" w:sz="0" w:space="0" w:color="auto"/>
            <w:left w:val="none" w:sz="0" w:space="0" w:color="auto"/>
            <w:bottom w:val="none" w:sz="0" w:space="0" w:color="auto"/>
            <w:right w:val="none" w:sz="0" w:space="0" w:color="auto"/>
          </w:divBdr>
        </w:div>
        <w:div w:id="450591487">
          <w:marLeft w:val="0"/>
          <w:marRight w:val="0"/>
          <w:marTop w:val="0"/>
          <w:marBottom w:val="0"/>
          <w:divBdr>
            <w:top w:val="none" w:sz="0" w:space="0" w:color="auto"/>
            <w:left w:val="none" w:sz="0" w:space="0" w:color="auto"/>
            <w:bottom w:val="none" w:sz="0" w:space="0" w:color="auto"/>
            <w:right w:val="none" w:sz="0" w:space="0" w:color="auto"/>
          </w:divBdr>
        </w:div>
        <w:div w:id="1019894150">
          <w:marLeft w:val="0"/>
          <w:marRight w:val="0"/>
          <w:marTop w:val="0"/>
          <w:marBottom w:val="0"/>
          <w:divBdr>
            <w:top w:val="none" w:sz="0" w:space="0" w:color="auto"/>
            <w:left w:val="none" w:sz="0" w:space="0" w:color="auto"/>
            <w:bottom w:val="none" w:sz="0" w:space="0" w:color="auto"/>
            <w:right w:val="none" w:sz="0" w:space="0" w:color="auto"/>
          </w:divBdr>
        </w:div>
        <w:div w:id="377898650">
          <w:marLeft w:val="0"/>
          <w:marRight w:val="0"/>
          <w:marTop w:val="0"/>
          <w:marBottom w:val="0"/>
          <w:divBdr>
            <w:top w:val="none" w:sz="0" w:space="0" w:color="auto"/>
            <w:left w:val="none" w:sz="0" w:space="0" w:color="auto"/>
            <w:bottom w:val="none" w:sz="0" w:space="0" w:color="auto"/>
            <w:right w:val="none" w:sz="0" w:space="0" w:color="auto"/>
          </w:divBdr>
        </w:div>
        <w:div w:id="621765133">
          <w:marLeft w:val="0"/>
          <w:marRight w:val="0"/>
          <w:marTop w:val="0"/>
          <w:marBottom w:val="0"/>
          <w:divBdr>
            <w:top w:val="none" w:sz="0" w:space="0" w:color="auto"/>
            <w:left w:val="none" w:sz="0" w:space="0" w:color="auto"/>
            <w:bottom w:val="none" w:sz="0" w:space="0" w:color="auto"/>
            <w:right w:val="none" w:sz="0" w:space="0" w:color="auto"/>
          </w:divBdr>
        </w:div>
        <w:div w:id="1001201418">
          <w:marLeft w:val="0"/>
          <w:marRight w:val="0"/>
          <w:marTop w:val="0"/>
          <w:marBottom w:val="0"/>
          <w:divBdr>
            <w:top w:val="none" w:sz="0" w:space="0" w:color="auto"/>
            <w:left w:val="none" w:sz="0" w:space="0" w:color="auto"/>
            <w:bottom w:val="none" w:sz="0" w:space="0" w:color="auto"/>
            <w:right w:val="none" w:sz="0" w:space="0" w:color="auto"/>
          </w:divBdr>
        </w:div>
        <w:div w:id="1562523707">
          <w:marLeft w:val="0"/>
          <w:marRight w:val="0"/>
          <w:marTop w:val="0"/>
          <w:marBottom w:val="0"/>
          <w:divBdr>
            <w:top w:val="none" w:sz="0" w:space="0" w:color="auto"/>
            <w:left w:val="none" w:sz="0" w:space="0" w:color="auto"/>
            <w:bottom w:val="none" w:sz="0" w:space="0" w:color="auto"/>
            <w:right w:val="none" w:sz="0" w:space="0" w:color="auto"/>
          </w:divBdr>
        </w:div>
        <w:div w:id="1353530848">
          <w:marLeft w:val="0"/>
          <w:marRight w:val="0"/>
          <w:marTop w:val="0"/>
          <w:marBottom w:val="0"/>
          <w:divBdr>
            <w:top w:val="none" w:sz="0" w:space="0" w:color="auto"/>
            <w:left w:val="none" w:sz="0" w:space="0" w:color="auto"/>
            <w:bottom w:val="none" w:sz="0" w:space="0" w:color="auto"/>
            <w:right w:val="none" w:sz="0" w:space="0" w:color="auto"/>
          </w:divBdr>
        </w:div>
        <w:div w:id="1321621475">
          <w:marLeft w:val="0"/>
          <w:marRight w:val="0"/>
          <w:marTop w:val="0"/>
          <w:marBottom w:val="0"/>
          <w:divBdr>
            <w:top w:val="none" w:sz="0" w:space="0" w:color="auto"/>
            <w:left w:val="none" w:sz="0" w:space="0" w:color="auto"/>
            <w:bottom w:val="none" w:sz="0" w:space="0" w:color="auto"/>
            <w:right w:val="none" w:sz="0" w:space="0" w:color="auto"/>
          </w:divBdr>
        </w:div>
        <w:div w:id="793595737">
          <w:marLeft w:val="0"/>
          <w:marRight w:val="0"/>
          <w:marTop w:val="0"/>
          <w:marBottom w:val="0"/>
          <w:divBdr>
            <w:top w:val="none" w:sz="0" w:space="0" w:color="auto"/>
            <w:left w:val="none" w:sz="0" w:space="0" w:color="auto"/>
            <w:bottom w:val="none" w:sz="0" w:space="0" w:color="auto"/>
            <w:right w:val="none" w:sz="0" w:space="0" w:color="auto"/>
          </w:divBdr>
        </w:div>
        <w:div w:id="623927383">
          <w:marLeft w:val="0"/>
          <w:marRight w:val="0"/>
          <w:marTop w:val="0"/>
          <w:marBottom w:val="0"/>
          <w:divBdr>
            <w:top w:val="none" w:sz="0" w:space="0" w:color="auto"/>
            <w:left w:val="none" w:sz="0" w:space="0" w:color="auto"/>
            <w:bottom w:val="none" w:sz="0" w:space="0" w:color="auto"/>
            <w:right w:val="none" w:sz="0" w:space="0" w:color="auto"/>
          </w:divBdr>
        </w:div>
        <w:div w:id="312876649">
          <w:marLeft w:val="0"/>
          <w:marRight w:val="0"/>
          <w:marTop w:val="0"/>
          <w:marBottom w:val="0"/>
          <w:divBdr>
            <w:top w:val="none" w:sz="0" w:space="0" w:color="auto"/>
            <w:left w:val="none" w:sz="0" w:space="0" w:color="auto"/>
            <w:bottom w:val="none" w:sz="0" w:space="0" w:color="auto"/>
            <w:right w:val="none" w:sz="0" w:space="0" w:color="auto"/>
          </w:divBdr>
        </w:div>
        <w:div w:id="766342430">
          <w:marLeft w:val="0"/>
          <w:marRight w:val="0"/>
          <w:marTop w:val="0"/>
          <w:marBottom w:val="0"/>
          <w:divBdr>
            <w:top w:val="none" w:sz="0" w:space="0" w:color="auto"/>
            <w:left w:val="none" w:sz="0" w:space="0" w:color="auto"/>
            <w:bottom w:val="none" w:sz="0" w:space="0" w:color="auto"/>
            <w:right w:val="none" w:sz="0" w:space="0" w:color="auto"/>
          </w:divBdr>
        </w:div>
        <w:div w:id="746609529">
          <w:marLeft w:val="0"/>
          <w:marRight w:val="0"/>
          <w:marTop w:val="0"/>
          <w:marBottom w:val="0"/>
          <w:divBdr>
            <w:top w:val="none" w:sz="0" w:space="0" w:color="auto"/>
            <w:left w:val="none" w:sz="0" w:space="0" w:color="auto"/>
            <w:bottom w:val="none" w:sz="0" w:space="0" w:color="auto"/>
            <w:right w:val="none" w:sz="0" w:space="0" w:color="auto"/>
          </w:divBdr>
        </w:div>
        <w:div w:id="1182007636">
          <w:marLeft w:val="0"/>
          <w:marRight w:val="0"/>
          <w:marTop w:val="0"/>
          <w:marBottom w:val="0"/>
          <w:divBdr>
            <w:top w:val="none" w:sz="0" w:space="0" w:color="auto"/>
            <w:left w:val="none" w:sz="0" w:space="0" w:color="auto"/>
            <w:bottom w:val="none" w:sz="0" w:space="0" w:color="auto"/>
            <w:right w:val="none" w:sz="0" w:space="0" w:color="auto"/>
          </w:divBdr>
        </w:div>
        <w:div w:id="2139032629">
          <w:marLeft w:val="0"/>
          <w:marRight w:val="0"/>
          <w:marTop w:val="0"/>
          <w:marBottom w:val="0"/>
          <w:divBdr>
            <w:top w:val="none" w:sz="0" w:space="0" w:color="auto"/>
            <w:left w:val="none" w:sz="0" w:space="0" w:color="auto"/>
            <w:bottom w:val="none" w:sz="0" w:space="0" w:color="auto"/>
            <w:right w:val="none" w:sz="0" w:space="0" w:color="auto"/>
          </w:divBdr>
        </w:div>
        <w:div w:id="1574583254">
          <w:marLeft w:val="0"/>
          <w:marRight w:val="0"/>
          <w:marTop w:val="0"/>
          <w:marBottom w:val="0"/>
          <w:divBdr>
            <w:top w:val="none" w:sz="0" w:space="0" w:color="auto"/>
            <w:left w:val="none" w:sz="0" w:space="0" w:color="auto"/>
            <w:bottom w:val="none" w:sz="0" w:space="0" w:color="auto"/>
            <w:right w:val="none" w:sz="0" w:space="0" w:color="auto"/>
          </w:divBdr>
        </w:div>
        <w:div w:id="543637334">
          <w:marLeft w:val="0"/>
          <w:marRight w:val="0"/>
          <w:marTop w:val="0"/>
          <w:marBottom w:val="0"/>
          <w:divBdr>
            <w:top w:val="none" w:sz="0" w:space="0" w:color="auto"/>
            <w:left w:val="none" w:sz="0" w:space="0" w:color="auto"/>
            <w:bottom w:val="none" w:sz="0" w:space="0" w:color="auto"/>
            <w:right w:val="none" w:sz="0" w:space="0" w:color="auto"/>
          </w:divBdr>
        </w:div>
        <w:div w:id="1310211319">
          <w:marLeft w:val="0"/>
          <w:marRight w:val="0"/>
          <w:marTop w:val="0"/>
          <w:marBottom w:val="0"/>
          <w:divBdr>
            <w:top w:val="none" w:sz="0" w:space="0" w:color="auto"/>
            <w:left w:val="none" w:sz="0" w:space="0" w:color="auto"/>
            <w:bottom w:val="none" w:sz="0" w:space="0" w:color="auto"/>
            <w:right w:val="none" w:sz="0" w:space="0" w:color="auto"/>
          </w:divBdr>
        </w:div>
        <w:div w:id="1679842539">
          <w:marLeft w:val="0"/>
          <w:marRight w:val="0"/>
          <w:marTop w:val="0"/>
          <w:marBottom w:val="0"/>
          <w:divBdr>
            <w:top w:val="none" w:sz="0" w:space="0" w:color="auto"/>
            <w:left w:val="none" w:sz="0" w:space="0" w:color="auto"/>
            <w:bottom w:val="none" w:sz="0" w:space="0" w:color="auto"/>
            <w:right w:val="none" w:sz="0" w:space="0" w:color="auto"/>
          </w:divBdr>
        </w:div>
        <w:div w:id="1155531238">
          <w:marLeft w:val="0"/>
          <w:marRight w:val="0"/>
          <w:marTop w:val="0"/>
          <w:marBottom w:val="0"/>
          <w:divBdr>
            <w:top w:val="none" w:sz="0" w:space="0" w:color="auto"/>
            <w:left w:val="none" w:sz="0" w:space="0" w:color="auto"/>
            <w:bottom w:val="none" w:sz="0" w:space="0" w:color="auto"/>
            <w:right w:val="none" w:sz="0" w:space="0" w:color="auto"/>
          </w:divBdr>
        </w:div>
        <w:div w:id="1558777710">
          <w:marLeft w:val="0"/>
          <w:marRight w:val="0"/>
          <w:marTop w:val="0"/>
          <w:marBottom w:val="0"/>
          <w:divBdr>
            <w:top w:val="none" w:sz="0" w:space="0" w:color="auto"/>
            <w:left w:val="none" w:sz="0" w:space="0" w:color="auto"/>
            <w:bottom w:val="none" w:sz="0" w:space="0" w:color="auto"/>
            <w:right w:val="none" w:sz="0" w:space="0" w:color="auto"/>
          </w:divBdr>
        </w:div>
        <w:div w:id="1921986720">
          <w:marLeft w:val="0"/>
          <w:marRight w:val="0"/>
          <w:marTop w:val="0"/>
          <w:marBottom w:val="0"/>
          <w:divBdr>
            <w:top w:val="none" w:sz="0" w:space="0" w:color="auto"/>
            <w:left w:val="none" w:sz="0" w:space="0" w:color="auto"/>
            <w:bottom w:val="none" w:sz="0" w:space="0" w:color="auto"/>
            <w:right w:val="none" w:sz="0" w:space="0" w:color="auto"/>
          </w:divBdr>
        </w:div>
        <w:div w:id="1971201234">
          <w:marLeft w:val="0"/>
          <w:marRight w:val="0"/>
          <w:marTop w:val="0"/>
          <w:marBottom w:val="0"/>
          <w:divBdr>
            <w:top w:val="none" w:sz="0" w:space="0" w:color="auto"/>
            <w:left w:val="none" w:sz="0" w:space="0" w:color="auto"/>
            <w:bottom w:val="none" w:sz="0" w:space="0" w:color="auto"/>
            <w:right w:val="none" w:sz="0" w:space="0" w:color="auto"/>
          </w:divBdr>
        </w:div>
        <w:div w:id="807744137">
          <w:marLeft w:val="0"/>
          <w:marRight w:val="0"/>
          <w:marTop w:val="0"/>
          <w:marBottom w:val="0"/>
          <w:divBdr>
            <w:top w:val="none" w:sz="0" w:space="0" w:color="auto"/>
            <w:left w:val="none" w:sz="0" w:space="0" w:color="auto"/>
            <w:bottom w:val="none" w:sz="0" w:space="0" w:color="auto"/>
            <w:right w:val="none" w:sz="0" w:space="0" w:color="auto"/>
          </w:divBdr>
        </w:div>
        <w:div w:id="1261571470">
          <w:marLeft w:val="0"/>
          <w:marRight w:val="0"/>
          <w:marTop w:val="0"/>
          <w:marBottom w:val="0"/>
          <w:divBdr>
            <w:top w:val="none" w:sz="0" w:space="0" w:color="auto"/>
            <w:left w:val="none" w:sz="0" w:space="0" w:color="auto"/>
            <w:bottom w:val="none" w:sz="0" w:space="0" w:color="auto"/>
            <w:right w:val="none" w:sz="0" w:space="0" w:color="auto"/>
          </w:divBdr>
        </w:div>
        <w:div w:id="448935184">
          <w:marLeft w:val="0"/>
          <w:marRight w:val="0"/>
          <w:marTop w:val="0"/>
          <w:marBottom w:val="0"/>
          <w:divBdr>
            <w:top w:val="none" w:sz="0" w:space="0" w:color="auto"/>
            <w:left w:val="none" w:sz="0" w:space="0" w:color="auto"/>
            <w:bottom w:val="none" w:sz="0" w:space="0" w:color="auto"/>
            <w:right w:val="none" w:sz="0" w:space="0" w:color="auto"/>
          </w:divBdr>
        </w:div>
      </w:divsChild>
    </w:div>
    <w:div w:id="856387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Leighanne</dc:creator>
  <cp:lastModifiedBy>L Young</cp:lastModifiedBy>
  <cp:revision>3</cp:revision>
  <cp:lastPrinted>2018-07-20T07:28:00Z</cp:lastPrinted>
  <dcterms:created xsi:type="dcterms:W3CDTF">2023-11-29T15:15:00Z</dcterms:created>
  <dcterms:modified xsi:type="dcterms:W3CDTF">2024-10-14T07:05:00Z</dcterms:modified>
</cp:coreProperties>
</file>