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7B8" w:rsidRDefault="0062228B">
      <w:pPr>
        <w:pStyle w:val="BodyText"/>
        <w:spacing w:before="9"/>
        <w:ind w:left="100"/>
      </w:pPr>
      <w:bookmarkStart w:id="0" w:name="_GoBack"/>
      <w:bookmarkEnd w:id="0"/>
      <w:r>
        <w:t>Phonics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 xml:space="preserve">and </w:t>
      </w:r>
      <w:proofErr w:type="spellStart"/>
      <w:r>
        <w:rPr>
          <w:spacing w:val="-2"/>
        </w:rPr>
        <w:t>Carers</w:t>
      </w:r>
      <w:proofErr w:type="spellEnd"/>
    </w:p>
    <w:p w:rsidR="00DD57B8" w:rsidRDefault="0062228B">
      <w:pPr>
        <w:spacing w:before="1"/>
        <w:ind w:left="100"/>
        <w:rPr>
          <w:rFonts w:ascii="Calibri Light"/>
          <w:sz w:val="36"/>
        </w:rPr>
      </w:pPr>
      <w:r>
        <w:rPr>
          <w:rFonts w:ascii="Calibri Light"/>
          <w:spacing w:val="-2"/>
          <w:sz w:val="36"/>
        </w:rPr>
        <w:t>Glossary</w:t>
      </w:r>
    </w:p>
    <w:p w:rsidR="00DD57B8" w:rsidRDefault="00DD57B8">
      <w:pPr>
        <w:pStyle w:val="BodyText"/>
        <w:spacing w:before="1"/>
        <w:rPr>
          <w:sz w:val="24"/>
        </w:r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7286"/>
      </w:tblGrid>
      <w:tr w:rsidR="00DD57B8">
        <w:trPr>
          <w:trHeight w:val="560"/>
        </w:trPr>
        <w:tc>
          <w:tcPr>
            <w:tcW w:w="1697" w:type="dxa"/>
            <w:shd w:val="clear" w:color="auto" w:fill="5B9BD4"/>
          </w:tcPr>
          <w:p w:rsidR="00DD57B8" w:rsidRDefault="0062228B">
            <w:pPr>
              <w:pStyle w:val="TableParagraph"/>
              <w:spacing w:line="267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TERM</w:t>
            </w:r>
          </w:p>
        </w:tc>
        <w:tc>
          <w:tcPr>
            <w:tcW w:w="7286" w:type="dxa"/>
            <w:shd w:val="clear" w:color="auto" w:fill="5B9BD4"/>
          </w:tcPr>
          <w:p w:rsidR="00DD57B8" w:rsidRDefault="0062228B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  <w:spacing w:val="-2"/>
              </w:rPr>
              <w:t>MEANING</w:t>
            </w:r>
          </w:p>
        </w:tc>
      </w:tr>
      <w:tr w:rsidR="00DD57B8">
        <w:trPr>
          <w:trHeight w:val="829"/>
        </w:trPr>
        <w:tc>
          <w:tcPr>
            <w:tcW w:w="1697" w:type="dxa"/>
          </w:tcPr>
          <w:p w:rsidR="00DD57B8" w:rsidRDefault="0062228B">
            <w:pPr>
              <w:pStyle w:val="TableParagraph"/>
              <w:spacing w:line="267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Blending</w:t>
            </w:r>
          </w:p>
        </w:tc>
        <w:tc>
          <w:tcPr>
            <w:tcW w:w="7286" w:type="dxa"/>
          </w:tcPr>
          <w:p w:rsidR="00DD57B8" w:rsidRDefault="0062228B">
            <w:pPr>
              <w:pStyle w:val="TableParagraph"/>
              <w:spacing w:line="267" w:lineRule="exact"/>
            </w:pPr>
            <w:r>
              <w:t>Saying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sounds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make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word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then</w:t>
            </w:r>
            <w:r>
              <w:rPr>
                <w:spacing w:val="-3"/>
              </w:rPr>
              <w:t xml:space="preserve"> </w:t>
            </w:r>
            <w:r>
              <w:t>merging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or</w:t>
            </w:r>
          </w:p>
          <w:p w:rsidR="00DD57B8" w:rsidRDefault="0062228B">
            <w:pPr>
              <w:pStyle w:val="TableParagraph"/>
            </w:pPr>
            <w:r>
              <w:t>‘blending’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sounds</w:t>
            </w:r>
            <w:r>
              <w:rPr>
                <w:spacing w:val="-3"/>
              </w:rPr>
              <w:t xml:space="preserve"> </w:t>
            </w:r>
            <w:r>
              <w:t>together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say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word.</w:t>
            </w:r>
            <w:r>
              <w:rPr>
                <w:spacing w:val="-3"/>
              </w:rPr>
              <w:t xml:space="preserve"> </w:t>
            </w:r>
            <w:r>
              <w:t>(Used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reading.)</w:t>
            </w:r>
          </w:p>
        </w:tc>
      </w:tr>
      <w:tr w:rsidR="00DD57B8">
        <w:trPr>
          <w:trHeight w:val="563"/>
        </w:trPr>
        <w:tc>
          <w:tcPr>
            <w:tcW w:w="1697" w:type="dxa"/>
          </w:tcPr>
          <w:p w:rsidR="00DD57B8" w:rsidRDefault="00622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Consonant</w:t>
            </w:r>
          </w:p>
        </w:tc>
        <w:tc>
          <w:tcPr>
            <w:tcW w:w="7286" w:type="dxa"/>
          </w:tcPr>
          <w:p w:rsidR="00DD57B8" w:rsidRDefault="0062228B">
            <w:pPr>
              <w:pStyle w:val="TableParagraph"/>
              <w:spacing w:before="1"/>
            </w:pPr>
            <w:r>
              <w:t>Most</w:t>
            </w:r>
            <w:r>
              <w:rPr>
                <w:spacing w:val="-5"/>
              </w:rPr>
              <w:t xml:space="preserve"> </w:t>
            </w:r>
            <w:r>
              <w:t>letters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alphabet</w:t>
            </w:r>
            <w:r>
              <w:rPr>
                <w:spacing w:val="-5"/>
              </w:rPr>
              <w:t xml:space="preserve"> </w:t>
            </w:r>
            <w:r>
              <w:t>(excluding</w:t>
            </w:r>
            <w:r>
              <w:rPr>
                <w:spacing w:val="-5"/>
              </w:rPr>
              <w:t xml:space="preserve"> </w:t>
            </w:r>
            <w:r>
              <w:t>vowels:</w:t>
            </w:r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a,e</w:t>
            </w:r>
            <w:proofErr w:type="gramEnd"/>
            <w:r>
              <w:rPr>
                <w:spacing w:val="-2"/>
              </w:rPr>
              <w:t>,i,o,u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DD57B8">
        <w:trPr>
          <w:trHeight w:val="3162"/>
        </w:trPr>
        <w:tc>
          <w:tcPr>
            <w:tcW w:w="1697" w:type="dxa"/>
          </w:tcPr>
          <w:p w:rsidR="00DD57B8" w:rsidRDefault="0062228B">
            <w:pPr>
              <w:pStyle w:val="TableParagraph"/>
              <w:spacing w:line="267" w:lineRule="exact"/>
              <w:ind w:left="107"/>
              <w:rPr>
                <w:b/>
              </w:rPr>
            </w:pPr>
            <w:r>
              <w:rPr>
                <w:b/>
              </w:rPr>
              <w:t>CVC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words</w:t>
            </w:r>
          </w:p>
        </w:tc>
        <w:tc>
          <w:tcPr>
            <w:tcW w:w="7286" w:type="dxa"/>
          </w:tcPr>
          <w:p w:rsidR="00DD57B8" w:rsidRDefault="0062228B">
            <w:pPr>
              <w:pStyle w:val="TableParagraph"/>
              <w:ind w:right="182"/>
            </w:pPr>
            <w:r>
              <w:t>Abbreviation used for consonant-vowel-consonant words. (Used to describe the</w:t>
            </w:r>
            <w:r>
              <w:rPr>
                <w:spacing w:val="-3"/>
              </w:rPr>
              <w:t xml:space="preserve"> </w:t>
            </w:r>
            <w:r>
              <w:t>order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sounds.)</w:t>
            </w:r>
            <w:r>
              <w:rPr>
                <w:spacing w:val="-3"/>
              </w:rPr>
              <w:t xml:space="preserve"> </w:t>
            </w:r>
            <w:r>
              <w:t>Some</w:t>
            </w:r>
            <w:r>
              <w:rPr>
                <w:spacing w:val="-5"/>
              </w:rPr>
              <w:t xml:space="preserve"> </w:t>
            </w:r>
            <w:r>
              <w:t>examples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CVC</w:t>
            </w:r>
            <w:r>
              <w:rPr>
                <w:spacing w:val="-3"/>
              </w:rPr>
              <w:t xml:space="preserve"> </w:t>
            </w:r>
            <w:r>
              <w:t>words</w:t>
            </w:r>
            <w:r>
              <w:rPr>
                <w:spacing w:val="-3"/>
              </w:rPr>
              <w:t xml:space="preserve"> </w:t>
            </w:r>
            <w:r>
              <w:t>include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following:</w:t>
            </w:r>
            <w:r>
              <w:rPr>
                <w:spacing w:val="-3"/>
              </w:rPr>
              <w:t xml:space="preserve"> </w:t>
            </w:r>
            <w:r>
              <w:t>cat, pen, top</w:t>
            </w:r>
          </w:p>
          <w:p w:rsidR="00DD57B8" w:rsidRDefault="00DD57B8">
            <w:pPr>
              <w:pStyle w:val="TableParagraph"/>
              <w:spacing w:before="11"/>
              <w:ind w:left="0"/>
              <w:rPr>
                <w:rFonts w:ascii="Calibri Light"/>
                <w:sz w:val="23"/>
              </w:rPr>
            </w:pPr>
          </w:p>
          <w:p w:rsidR="00DD57B8" w:rsidRDefault="0062228B">
            <w:pPr>
              <w:pStyle w:val="TableParagraph"/>
              <w:spacing w:line="268" w:lineRule="exact"/>
            </w:pPr>
            <w:r>
              <w:t>Other</w:t>
            </w:r>
            <w:r>
              <w:rPr>
                <w:spacing w:val="-7"/>
              </w:rPr>
              <w:t xml:space="preserve"> </w:t>
            </w:r>
            <w:r>
              <w:t>similar</w:t>
            </w:r>
            <w:r>
              <w:rPr>
                <w:spacing w:val="-4"/>
              </w:rPr>
              <w:t xml:space="preserve"> </w:t>
            </w:r>
            <w:r>
              <w:t>abbreviations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include:</w:t>
            </w:r>
          </w:p>
          <w:p w:rsidR="00DD57B8" w:rsidRDefault="0062228B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VC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(vowel-consonant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words).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Examples: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it</w:t>
            </w:r>
          </w:p>
          <w:p w:rsidR="00DD57B8" w:rsidRDefault="0062228B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42" w:lineRule="auto"/>
              <w:ind w:right="526"/>
              <w:rPr>
                <w:sz w:val="24"/>
              </w:rPr>
            </w:pPr>
            <w:r>
              <w:rPr>
                <w:sz w:val="24"/>
              </w:rPr>
              <w:t>CCVC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(consonant-consonant-vowel-consonant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words) Examples: trip, flat, this</w:t>
            </w:r>
          </w:p>
          <w:p w:rsidR="00DD57B8" w:rsidRDefault="0062228B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ind w:right="526"/>
              <w:rPr>
                <w:sz w:val="24"/>
              </w:rPr>
            </w:pPr>
            <w:r>
              <w:rPr>
                <w:sz w:val="24"/>
              </w:rPr>
              <w:t>CVCC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(consonant-vowel-consonant-consonant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words) Examples: milk, fast, bark</w:t>
            </w:r>
          </w:p>
        </w:tc>
      </w:tr>
      <w:tr w:rsidR="00DD57B8">
        <w:trPr>
          <w:trHeight w:val="3213"/>
        </w:trPr>
        <w:tc>
          <w:tcPr>
            <w:tcW w:w="1697" w:type="dxa"/>
          </w:tcPr>
          <w:p w:rsidR="00DD57B8" w:rsidRDefault="00622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Digraph</w:t>
            </w:r>
          </w:p>
        </w:tc>
        <w:tc>
          <w:tcPr>
            <w:tcW w:w="7286" w:type="dxa"/>
          </w:tcPr>
          <w:p w:rsidR="00DD57B8" w:rsidRDefault="0062228B">
            <w:pPr>
              <w:pStyle w:val="TableParagraph"/>
              <w:spacing w:before="1"/>
            </w:pPr>
            <w:r>
              <w:t>Two</w:t>
            </w:r>
            <w:r>
              <w:rPr>
                <w:spacing w:val="-5"/>
              </w:rPr>
              <w:t xml:space="preserve"> </w:t>
            </w:r>
            <w:r>
              <w:t>letters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together</w:t>
            </w:r>
            <w:r>
              <w:rPr>
                <w:spacing w:val="-5"/>
              </w:rPr>
              <w:t xml:space="preserve"> </w:t>
            </w:r>
            <w:r>
              <w:t>make</w:t>
            </w:r>
            <w:r>
              <w:rPr>
                <w:spacing w:val="-4"/>
              </w:rPr>
              <w:t xml:space="preserve"> </w:t>
            </w:r>
            <w:r>
              <w:t>one</w:t>
            </w:r>
            <w:r>
              <w:rPr>
                <w:spacing w:val="-2"/>
              </w:rPr>
              <w:t xml:space="preserve"> </w:t>
            </w:r>
            <w:r>
              <w:t>sound.</w:t>
            </w:r>
            <w:r>
              <w:rPr>
                <w:spacing w:val="-3"/>
              </w:rPr>
              <w:t xml:space="preserve"> </w:t>
            </w:r>
            <w:r>
              <w:t>Examples: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ee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oa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ea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ch</w:t>
            </w:r>
            <w:proofErr w:type="spellEnd"/>
            <w:r>
              <w:t>,</w:t>
            </w:r>
            <w:r>
              <w:rPr>
                <w:spacing w:val="-5"/>
              </w:rPr>
              <w:t xml:space="preserve"> ay</w:t>
            </w:r>
          </w:p>
          <w:p w:rsidR="00DD57B8" w:rsidRDefault="00DD57B8">
            <w:pPr>
              <w:pStyle w:val="TableParagraph"/>
              <w:ind w:left="0"/>
              <w:rPr>
                <w:rFonts w:ascii="Calibri Light"/>
                <w:sz w:val="24"/>
              </w:rPr>
            </w:pPr>
          </w:p>
          <w:p w:rsidR="00DD57B8" w:rsidRDefault="0062228B">
            <w:pPr>
              <w:pStyle w:val="TableParagraph"/>
              <w:spacing w:line="268" w:lineRule="exact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following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3"/>
              </w:rPr>
              <w:t xml:space="preserve"> </w:t>
            </w:r>
            <w:r>
              <w:t>types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digraphs:</w:t>
            </w:r>
          </w:p>
          <w:p w:rsidR="00DD57B8" w:rsidRDefault="0062228B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ind w:right="234"/>
              <w:rPr>
                <w:sz w:val="24"/>
              </w:rPr>
            </w:pPr>
            <w:r>
              <w:rPr>
                <w:sz w:val="24"/>
              </w:rPr>
              <w:t>Vowel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digraph: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digraph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vowel. Examples: b</w:t>
            </w:r>
            <w:r>
              <w:rPr>
                <w:b/>
                <w:sz w:val="24"/>
              </w:rPr>
              <w:t>oa</w:t>
            </w:r>
            <w:r>
              <w:rPr>
                <w:sz w:val="24"/>
              </w:rPr>
              <w:t>t, d</w:t>
            </w:r>
            <w:r>
              <w:rPr>
                <w:b/>
                <w:sz w:val="24"/>
              </w:rPr>
              <w:t>ay</w:t>
            </w:r>
            <w:r>
              <w:rPr>
                <w:sz w:val="24"/>
              </w:rPr>
              <w:t>, b</w:t>
            </w:r>
            <w:r>
              <w:rPr>
                <w:b/>
                <w:sz w:val="24"/>
              </w:rPr>
              <w:t>oo</w:t>
            </w:r>
            <w:r>
              <w:rPr>
                <w:sz w:val="24"/>
              </w:rPr>
              <w:t>k</w:t>
            </w:r>
          </w:p>
          <w:p w:rsidR="00DD57B8" w:rsidRDefault="0062228B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42" w:lineRule="auto"/>
              <w:ind w:right="806"/>
              <w:rPr>
                <w:sz w:val="24"/>
              </w:rPr>
            </w:pPr>
            <w:r>
              <w:rPr>
                <w:sz w:val="24"/>
              </w:rPr>
              <w:t>Consonant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digraph: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consonants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together. Examples: </w:t>
            </w:r>
            <w:r>
              <w:rPr>
                <w:b/>
                <w:sz w:val="24"/>
              </w:rPr>
              <w:t>sh</w:t>
            </w:r>
            <w:r>
              <w:rPr>
                <w:sz w:val="24"/>
              </w:rPr>
              <w:t xml:space="preserve">op, </w:t>
            </w:r>
            <w:r>
              <w:rPr>
                <w:b/>
                <w:sz w:val="24"/>
              </w:rPr>
              <w:t>ch</w:t>
            </w:r>
            <w:r>
              <w:rPr>
                <w:sz w:val="24"/>
              </w:rPr>
              <w:t xml:space="preserve">ip, </w:t>
            </w:r>
            <w:r>
              <w:rPr>
                <w:b/>
                <w:sz w:val="24"/>
              </w:rPr>
              <w:t>th</w:t>
            </w:r>
            <w:r>
              <w:rPr>
                <w:sz w:val="24"/>
              </w:rPr>
              <w:t>in</w:t>
            </w:r>
          </w:p>
          <w:p w:rsidR="00DD57B8" w:rsidRDefault="0062228B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ind w:right="245"/>
              <w:rPr>
                <w:sz w:val="24"/>
              </w:rPr>
            </w:pPr>
            <w:r>
              <w:rPr>
                <w:sz w:val="24"/>
              </w:rPr>
              <w:t>Split digraph (previously called ‘magic e’): two letters, which 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sound,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separated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the word, such as a-e, e-e,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>-e, o-e, u-e. Examples: cake, line, rule</w:t>
            </w:r>
          </w:p>
        </w:tc>
      </w:tr>
      <w:tr w:rsidR="00DD57B8">
        <w:trPr>
          <w:trHeight w:val="855"/>
        </w:trPr>
        <w:tc>
          <w:tcPr>
            <w:tcW w:w="1697" w:type="dxa"/>
          </w:tcPr>
          <w:p w:rsidR="00DD57B8" w:rsidRDefault="00622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Grapheme</w:t>
            </w:r>
          </w:p>
        </w:tc>
        <w:tc>
          <w:tcPr>
            <w:tcW w:w="7286" w:type="dxa"/>
          </w:tcPr>
          <w:p w:rsidR="00DD57B8" w:rsidRDefault="0062228B">
            <w:pPr>
              <w:pStyle w:val="TableParagraph"/>
              <w:spacing w:before="1"/>
            </w:pPr>
            <w:r>
              <w:t>Written</w:t>
            </w:r>
            <w:r>
              <w:rPr>
                <w:spacing w:val="-6"/>
              </w:rPr>
              <w:t xml:space="preserve"> </w:t>
            </w:r>
            <w:r>
              <w:t>letters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group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letters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represent</w:t>
            </w:r>
            <w:r>
              <w:rPr>
                <w:spacing w:val="-4"/>
              </w:rPr>
              <w:t xml:space="preserve"> </w:t>
            </w:r>
            <w:r>
              <w:t>one</w:t>
            </w:r>
            <w:r>
              <w:rPr>
                <w:spacing w:val="-2"/>
              </w:rPr>
              <w:t xml:space="preserve"> </w:t>
            </w:r>
            <w:r>
              <w:t>single</w:t>
            </w:r>
            <w:r>
              <w:rPr>
                <w:spacing w:val="-5"/>
              </w:rPr>
              <w:t xml:space="preserve"> </w:t>
            </w:r>
            <w:r>
              <w:t xml:space="preserve">sound (phoneme). Examples: a, </w:t>
            </w:r>
            <w:proofErr w:type="spellStart"/>
            <w:r>
              <w:t>i</w:t>
            </w:r>
            <w:proofErr w:type="spellEnd"/>
            <w:r>
              <w:t xml:space="preserve">, </w:t>
            </w:r>
            <w:proofErr w:type="spellStart"/>
            <w:r>
              <w:t>sh</w:t>
            </w:r>
            <w:proofErr w:type="spellEnd"/>
            <w:r>
              <w:t>, air, ck.</w:t>
            </w:r>
          </w:p>
        </w:tc>
      </w:tr>
      <w:tr w:rsidR="00DD57B8">
        <w:trPr>
          <w:trHeight w:val="2917"/>
        </w:trPr>
        <w:tc>
          <w:tcPr>
            <w:tcW w:w="1697" w:type="dxa"/>
          </w:tcPr>
          <w:p w:rsidR="00DD57B8" w:rsidRDefault="0062228B">
            <w:pPr>
              <w:pStyle w:val="TableParagraph"/>
              <w:ind w:left="107" w:right="393"/>
              <w:rPr>
                <w:b/>
              </w:rPr>
            </w:pPr>
            <w:r>
              <w:rPr>
                <w:b/>
              </w:rPr>
              <w:t>Letters and Sounds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2007</w:t>
            </w:r>
          </w:p>
        </w:tc>
        <w:tc>
          <w:tcPr>
            <w:tcW w:w="7286" w:type="dxa"/>
          </w:tcPr>
          <w:p w:rsidR="00DD57B8" w:rsidRDefault="0062228B">
            <w:pPr>
              <w:pStyle w:val="TableParagraph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government</w:t>
            </w:r>
            <w:r>
              <w:rPr>
                <w:spacing w:val="-3"/>
              </w:rPr>
              <w:t xml:space="preserve"> </w:t>
            </w:r>
            <w:r>
              <w:t>document</w:t>
            </w:r>
            <w:r>
              <w:rPr>
                <w:spacing w:val="-3"/>
              </w:rPr>
              <w:t xml:space="preserve"> </w:t>
            </w:r>
            <w:r>
              <w:t>detailing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teaching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phonics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following</w:t>
            </w:r>
            <w:r>
              <w:rPr>
                <w:spacing w:val="-5"/>
              </w:rPr>
              <w:t xml:space="preserve"> </w:t>
            </w:r>
            <w:r>
              <w:t xml:space="preserve">six </w:t>
            </w:r>
            <w:r>
              <w:rPr>
                <w:spacing w:val="-2"/>
              </w:rPr>
              <w:t>phases:</w:t>
            </w:r>
          </w:p>
          <w:p w:rsidR="00DD57B8" w:rsidRDefault="0062228B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42" w:lineRule="auto"/>
              <w:ind w:right="230"/>
              <w:rPr>
                <w:sz w:val="24"/>
              </w:rPr>
            </w:pPr>
            <w:r>
              <w:rPr>
                <w:sz w:val="24"/>
              </w:rPr>
              <w:t>Phase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Split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aspects,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talking about environmental sounds and letters.</w:t>
            </w:r>
          </w:p>
          <w:p w:rsidR="00DD57B8" w:rsidRDefault="0062228B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right="422"/>
              <w:rPr>
                <w:sz w:val="24"/>
              </w:rPr>
            </w:pPr>
            <w:r>
              <w:rPr>
                <w:sz w:val="24"/>
              </w:rPr>
              <w:t>Phase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nineteen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letters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alphabet,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along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 the first five tricky words, and using them to read and spell simple words and captions.</w:t>
            </w:r>
          </w:p>
          <w:p w:rsidR="00DD57B8" w:rsidRDefault="0062228B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right="284"/>
              <w:rPr>
                <w:sz w:val="24"/>
              </w:rPr>
            </w:pPr>
            <w:r>
              <w:rPr>
                <w:sz w:val="24"/>
              </w:rPr>
              <w:t>Phase 3: Learning the remaining letters of the alphabet, some two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three-letter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digraphs,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tricky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words.</w:t>
            </w:r>
          </w:p>
          <w:p w:rsidR="00DD57B8" w:rsidRDefault="0062228B">
            <w:pPr>
              <w:pStyle w:val="TableParagraph"/>
              <w:spacing w:line="270" w:lineRule="exact"/>
              <w:ind w:left="825"/>
              <w:rPr>
                <w:sz w:val="24"/>
              </w:rPr>
            </w:pPr>
            <w:r>
              <w:rPr>
                <w:sz w:val="24"/>
              </w:rPr>
              <w:t>Reading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captions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sentences.</w:t>
            </w:r>
          </w:p>
        </w:tc>
      </w:tr>
    </w:tbl>
    <w:p w:rsidR="00DD57B8" w:rsidRDefault="00DD57B8">
      <w:pPr>
        <w:spacing w:line="270" w:lineRule="exact"/>
        <w:rPr>
          <w:sz w:val="24"/>
        </w:rPr>
        <w:sectPr w:rsidR="00DD57B8">
          <w:headerReference w:type="default" r:id="rId7"/>
          <w:footerReference w:type="default" r:id="rId8"/>
          <w:type w:val="continuous"/>
          <w:pgSz w:w="11900" w:h="16850"/>
          <w:pgMar w:top="1560" w:right="1340" w:bottom="620" w:left="1340" w:header="0" w:footer="430" w:gutter="0"/>
          <w:pgNumType w:start="1"/>
          <w:cols w:space="720"/>
        </w:sect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7286"/>
      </w:tblGrid>
      <w:tr w:rsidR="00DD57B8">
        <w:trPr>
          <w:trHeight w:val="2968"/>
        </w:trPr>
        <w:tc>
          <w:tcPr>
            <w:tcW w:w="1697" w:type="dxa"/>
          </w:tcPr>
          <w:p w:rsidR="00DD57B8" w:rsidRDefault="00DD57B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6" w:type="dxa"/>
          </w:tcPr>
          <w:p w:rsidR="00DD57B8" w:rsidRDefault="0062228B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199"/>
              <w:rPr>
                <w:sz w:val="24"/>
              </w:rPr>
            </w:pPr>
            <w:r>
              <w:rPr>
                <w:sz w:val="24"/>
              </w:rPr>
              <w:t>Phase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blend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segment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longer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words,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including words with adjacent consonants and more than one syllable. Reading and writing sentences using these longer words along with the next set of tricky words.</w:t>
            </w:r>
          </w:p>
          <w:p w:rsidR="00DD57B8" w:rsidRDefault="0062228B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Phase 5</w:t>
            </w:r>
            <w:r>
              <w:rPr>
                <w:sz w:val="24"/>
              </w:rPr>
              <w:t>: Learning alternative spellings and pronunciations for phonemes,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words.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writing sentences using these words along with the next stage of tricky </w:t>
            </w:r>
            <w:r>
              <w:rPr>
                <w:spacing w:val="-2"/>
                <w:sz w:val="24"/>
              </w:rPr>
              <w:t>words.</w:t>
            </w:r>
          </w:p>
          <w:p w:rsidR="00DD57B8" w:rsidRDefault="0062228B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Phase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longer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spelling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rules.</w:t>
            </w:r>
          </w:p>
        </w:tc>
      </w:tr>
      <w:tr w:rsidR="00DD57B8">
        <w:trPr>
          <w:trHeight w:val="831"/>
        </w:trPr>
        <w:tc>
          <w:tcPr>
            <w:tcW w:w="1697" w:type="dxa"/>
          </w:tcPr>
          <w:p w:rsidR="00DD57B8" w:rsidRDefault="00622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Phoneme</w:t>
            </w:r>
          </w:p>
        </w:tc>
        <w:tc>
          <w:tcPr>
            <w:tcW w:w="7286" w:type="dxa"/>
          </w:tcPr>
          <w:p w:rsidR="00DD57B8" w:rsidRDefault="0062228B">
            <w:pPr>
              <w:pStyle w:val="TableParagraph"/>
              <w:spacing w:before="1"/>
              <w:ind w:right="182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single</w:t>
            </w:r>
            <w:r>
              <w:rPr>
                <w:spacing w:val="-2"/>
              </w:rPr>
              <w:t xml:space="preserve"> </w:t>
            </w:r>
            <w:r>
              <w:t>sound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spelt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one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more</w:t>
            </w:r>
            <w:r>
              <w:rPr>
                <w:spacing w:val="-4"/>
              </w:rPr>
              <w:t xml:space="preserve"> </w:t>
            </w:r>
            <w:r>
              <w:t>letters</w:t>
            </w:r>
            <w:r>
              <w:rPr>
                <w:spacing w:val="-2"/>
              </w:rPr>
              <w:t xml:space="preserve"> </w:t>
            </w:r>
            <w:r>
              <w:t xml:space="preserve">(graphemes). Examples: s, k, z, </w:t>
            </w:r>
            <w:proofErr w:type="spellStart"/>
            <w:r>
              <w:t>oo</w:t>
            </w:r>
            <w:proofErr w:type="spellEnd"/>
            <w:r>
              <w:t xml:space="preserve">, </w:t>
            </w:r>
            <w:proofErr w:type="spellStart"/>
            <w:r>
              <w:t>ph</w:t>
            </w:r>
            <w:proofErr w:type="spellEnd"/>
            <w:r>
              <w:t xml:space="preserve">, </w:t>
            </w:r>
            <w:proofErr w:type="spellStart"/>
            <w:r>
              <w:t>igh</w:t>
            </w:r>
            <w:proofErr w:type="spellEnd"/>
            <w:r>
              <w:t>.</w:t>
            </w:r>
          </w:p>
        </w:tc>
      </w:tr>
      <w:tr w:rsidR="00DD57B8">
        <w:trPr>
          <w:trHeight w:val="829"/>
        </w:trPr>
        <w:tc>
          <w:tcPr>
            <w:tcW w:w="1697" w:type="dxa"/>
          </w:tcPr>
          <w:p w:rsidR="00DD57B8" w:rsidRDefault="0062228B">
            <w:pPr>
              <w:pStyle w:val="TableParagraph"/>
              <w:spacing w:line="267" w:lineRule="exact"/>
              <w:ind w:left="107"/>
              <w:rPr>
                <w:b/>
              </w:rPr>
            </w:pPr>
            <w:r>
              <w:rPr>
                <w:b/>
              </w:rPr>
              <w:t>Pure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Sound</w:t>
            </w:r>
          </w:p>
        </w:tc>
        <w:tc>
          <w:tcPr>
            <w:tcW w:w="7286" w:type="dxa"/>
          </w:tcPr>
          <w:p w:rsidR="00DD57B8" w:rsidRDefault="0062228B">
            <w:pPr>
              <w:pStyle w:val="TableParagraph"/>
              <w:spacing w:line="267" w:lineRule="exact"/>
            </w:pPr>
            <w:r>
              <w:t>Pronouncing</w:t>
            </w:r>
            <w:r>
              <w:rPr>
                <w:spacing w:val="-8"/>
              </w:rPr>
              <w:t xml:space="preserve"> </w:t>
            </w:r>
            <w:r>
              <w:t>each</w:t>
            </w:r>
            <w:r>
              <w:rPr>
                <w:spacing w:val="-6"/>
              </w:rPr>
              <w:t xml:space="preserve"> </w:t>
            </w:r>
            <w:r>
              <w:t>letter</w:t>
            </w:r>
            <w:r>
              <w:rPr>
                <w:spacing w:val="-6"/>
              </w:rPr>
              <w:t xml:space="preserve"> </w:t>
            </w:r>
            <w:r>
              <w:t>sound</w:t>
            </w:r>
            <w:r>
              <w:rPr>
                <w:spacing w:val="-6"/>
              </w:rPr>
              <w:t xml:space="preserve"> </w:t>
            </w:r>
            <w:r>
              <w:t>clearly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distinctly</w:t>
            </w:r>
            <w:r>
              <w:rPr>
                <w:spacing w:val="-6"/>
              </w:rPr>
              <w:t xml:space="preserve"> </w:t>
            </w:r>
            <w:r>
              <w:t>without</w:t>
            </w:r>
            <w:r>
              <w:rPr>
                <w:spacing w:val="-6"/>
              </w:rPr>
              <w:t xml:space="preserve"> </w:t>
            </w:r>
            <w:r>
              <w:t>adding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additional</w:t>
            </w:r>
          </w:p>
          <w:p w:rsidR="00DD57B8" w:rsidRDefault="0062228B">
            <w:pPr>
              <w:pStyle w:val="TableParagraph"/>
            </w:pPr>
            <w:r>
              <w:t>sounds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end.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example,</w:t>
            </w:r>
            <w:r>
              <w:rPr>
                <w:spacing w:val="-3"/>
              </w:rPr>
              <w:t xml:space="preserve"> </w:t>
            </w:r>
            <w:r>
              <w:t>‘</w:t>
            </w:r>
            <w:proofErr w:type="spellStart"/>
            <w:r>
              <w:t>fffff</w:t>
            </w:r>
            <w:proofErr w:type="spellEnd"/>
            <w:r>
              <w:t>’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‘</w:t>
            </w:r>
            <w:proofErr w:type="spellStart"/>
            <w:r>
              <w:rPr>
                <w:spacing w:val="-2"/>
              </w:rPr>
              <w:t>fuh</w:t>
            </w:r>
            <w:proofErr w:type="spellEnd"/>
            <w:r>
              <w:rPr>
                <w:spacing w:val="-2"/>
              </w:rPr>
              <w:t>’.</w:t>
            </w:r>
          </w:p>
        </w:tc>
      </w:tr>
      <w:tr w:rsidR="00DD57B8">
        <w:trPr>
          <w:trHeight w:val="829"/>
        </w:trPr>
        <w:tc>
          <w:tcPr>
            <w:tcW w:w="1697" w:type="dxa"/>
          </w:tcPr>
          <w:p w:rsidR="00DD57B8" w:rsidRDefault="00622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Segment</w:t>
            </w:r>
          </w:p>
        </w:tc>
        <w:tc>
          <w:tcPr>
            <w:tcW w:w="7286" w:type="dxa"/>
          </w:tcPr>
          <w:p w:rsidR="00DD57B8" w:rsidRDefault="0062228B">
            <w:pPr>
              <w:pStyle w:val="TableParagraph"/>
              <w:spacing w:before="3" w:line="237" w:lineRule="auto"/>
            </w:pPr>
            <w:r>
              <w:t>Splitting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word</w:t>
            </w:r>
            <w:r>
              <w:rPr>
                <w:spacing w:val="-4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sounds,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opposed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blending).</w:t>
            </w:r>
            <w:r>
              <w:rPr>
                <w:spacing w:val="-1"/>
              </w:rPr>
              <w:t xml:space="preserve"> </w:t>
            </w:r>
            <w:r>
              <w:t>(Used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both spelling and writing.)</w:t>
            </w:r>
          </w:p>
        </w:tc>
      </w:tr>
      <w:tr w:rsidR="00DD57B8">
        <w:trPr>
          <w:trHeight w:val="1638"/>
        </w:trPr>
        <w:tc>
          <w:tcPr>
            <w:tcW w:w="1697" w:type="dxa"/>
          </w:tcPr>
          <w:p w:rsidR="00DD57B8" w:rsidRDefault="0062228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Tricky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words</w:t>
            </w:r>
          </w:p>
        </w:tc>
        <w:tc>
          <w:tcPr>
            <w:tcW w:w="7286" w:type="dxa"/>
          </w:tcPr>
          <w:p w:rsidR="00DD57B8" w:rsidRDefault="0062228B">
            <w:pPr>
              <w:pStyle w:val="TableParagraph"/>
              <w:spacing w:before="1"/>
              <w:ind w:right="182"/>
            </w:pPr>
            <w:r>
              <w:rPr>
                <w:color w:val="231F20"/>
              </w:rPr>
              <w:t>Words that are not fully decodable, either because they have an irregular spelling pattern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or because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words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frequently appear in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texts for children who have not yet learned all the grapheme–phoneme correspondences needed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decode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word.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These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words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are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more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difficult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sound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out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but nevertheless give some information on pronunciation.</w:t>
            </w:r>
          </w:p>
        </w:tc>
      </w:tr>
      <w:tr w:rsidR="00DD57B8">
        <w:trPr>
          <w:trHeight w:val="560"/>
        </w:trPr>
        <w:tc>
          <w:tcPr>
            <w:tcW w:w="1697" w:type="dxa"/>
          </w:tcPr>
          <w:p w:rsidR="00DD57B8" w:rsidRDefault="0062228B">
            <w:pPr>
              <w:pStyle w:val="TableParagraph"/>
              <w:spacing w:line="267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Trigraph</w:t>
            </w:r>
          </w:p>
        </w:tc>
        <w:tc>
          <w:tcPr>
            <w:tcW w:w="7286" w:type="dxa"/>
          </w:tcPr>
          <w:p w:rsidR="00DD57B8" w:rsidRDefault="0062228B">
            <w:pPr>
              <w:pStyle w:val="TableParagraph"/>
              <w:spacing w:line="267" w:lineRule="exact"/>
            </w:pPr>
            <w:r>
              <w:rPr>
                <w:color w:val="231F20"/>
              </w:rPr>
              <w:t>Three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letters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which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together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make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one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sound.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Example: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ear,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air,</w:t>
            </w:r>
            <w:r>
              <w:rPr>
                <w:color w:val="231F20"/>
                <w:spacing w:val="-3"/>
              </w:rPr>
              <w:t xml:space="preserve"> </w:t>
            </w:r>
            <w:proofErr w:type="spellStart"/>
            <w:r>
              <w:rPr>
                <w:color w:val="231F20"/>
              </w:rPr>
              <w:t>igh</w:t>
            </w:r>
            <w:proofErr w:type="spellEnd"/>
            <w:r>
              <w:rPr>
                <w:color w:val="231F20"/>
              </w:rPr>
              <w:t>,</w:t>
            </w:r>
            <w:r>
              <w:rPr>
                <w:color w:val="231F20"/>
                <w:spacing w:val="-6"/>
              </w:rPr>
              <w:t xml:space="preserve"> </w:t>
            </w:r>
            <w:proofErr w:type="spellStart"/>
            <w:r>
              <w:rPr>
                <w:color w:val="231F20"/>
              </w:rPr>
              <w:t>dge</w:t>
            </w:r>
            <w:proofErr w:type="spellEnd"/>
            <w:r>
              <w:rPr>
                <w:color w:val="231F20"/>
              </w:rPr>
              <w:t>,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  <w:spacing w:val="-4"/>
              </w:rPr>
              <w:t>tch.</w:t>
            </w:r>
          </w:p>
        </w:tc>
      </w:tr>
      <w:tr w:rsidR="00DD57B8">
        <w:trPr>
          <w:trHeight w:val="560"/>
        </w:trPr>
        <w:tc>
          <w:tcPr>
            <w:tcW w:w="1697" w:type="dxa"/>
          </w:tcPr>
          <w:p w:rsidR="00DD57B8" w:rsidRDefault="0062228B">
            <w:pPr>
              <w:pStyle w:val="TableParagraph"/>
              <w:spacing w:line="267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Vowel</w:t>
            </w:r>
          </w:p>
        </w:tc>
        <w:tc>
          <w:tcPr>
            <w:tcW w:w="7286" w:type="dxa"/>
          </w:tcPr>
          <w:p w:rsidR="00DD57B8" w:rsidRDefault="0062228B">
            <w:pPr>
              <w:pStyle w:val="TableParagraph"/>
              <w:spacing w:line="267" w:lineRule="exact"/>
            </w:pPr>
            <w:r>
              <w:rPr>
                <w:color w:val="231F20"/>
              </w:rPr>
              <w:t>The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letters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a, e,</w:t>
            </w:r>
            <w:r>
              <w:rPr>
                <w:color w:val="231F20"/>
                <w:spacing w:val="-1"/>
              </w:rPr>
              <w:t xml:space="preserve"> </w:t>
            </w:r>
            <w:proofErr w:type="spellStart"/>
            <w:r>
              <w:rPr>
                <w:color w:val="231F20"/>
              </w:rPr>
              <w:t>i</w:t>
            </w:r>
            <w:proofErr w:type="spellEnd"/>
            <w:r>
              <w:rPr>
                <w:color w:val="231F20"/>
              </w:rPr>
              <w:t>,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 xml:space="preserve">o, </w:t>
            </w:r>
            <w:r>
              <w:rPr>
                <w:color w:val="231F20"/>
                <w:spacing w:val="-5"/>
              </w:rPr>
              <w:t>u.</w:t>
            </w:r>
          </w:p>
        </w:tc>
      </w:tr>
    </w:tbl>
    <w:p w:rsidR="0062228B" w:rsidRDefault="0062228B"/>
    <w:sectPr w:rsidR="0062228B">
      <w:type w:val="continuous"/>
      <w:pgSz w:w="11900" w:h="16850"/>
      <w:pgMar w:top="1560" w:right="1340" w:bottom="1020" w:left="134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28B" w:rsidRDefault="0062228B">
      <w:r>
        <w:separator/>
      </w:r>
    </w:p>
  </w:endnote>
  <w:endnote w:type="continuationSeparator" w:id="0">
    <w:p w:rsidR="0062228B" w:rsidRDefault="0062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7B8" w:rsidRDefault="0062228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8480" behindDoc="1" locked="0" layoutInCell="1" allowOverlap="1">
          <wp:simplePos x="0" y="0"/>
          <wp:positionH relativeFrom="page">
            <wp:posOffset>201296</wp:posOffset>
          </wp:positionH>
          <wp:positionV relativeFrom="page">
            <wp:posOffset>9984758</wp:posOffset>
          </wp:positionV>
          <wp:extent cx="1549400" cy="48259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9400" cy="482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08992" behindDoc="1" locked="0" layoutInCell="1" allowOverlap="1">
              <wp:simplePos x="0" y="0"/>
              <wp:positionH relativeFrom="page">
                <wp:posOffset>6527038</wp:posOffset>
              </wp:positionH>
              <wp:positionV relativeFrom="page">
                <wp:posOffset>10077703</wp:posOffset>
              </wp:positionV>
              <wp:extent cx="166370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7B8" w:rsidRDefault="0062228B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3.95pt;margin-top:793.5pt;width:13.1pt;height:14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" filled="f" stroked="f">
              <v:textbox inset="0,0,0,0">
                <w:txbxContent>
                  <w:p w:rsidR="00DD57B8" w:rsidRDefault="0062228B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28B" w:rsidRDefault="0062228B">
      <w:r>
        <w:separator/>
      </w:r>
    </w:p>
  </w:footnote>
  <w:footnote w:type="continuationSeparator" w:id="0">
    <w:p w:rsidR="0062228B" w:rsidRDefault="0062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7B8" w:rsidRDefault="0062228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796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5544" cy="6642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35544" cy="664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A7BC0"/>
    <w:multiLevelType w:val="hybridMultilevel"/>
    <w:tmpl w:val="9072C8B8"/>
    <w:lvl w:ilvl="0" w:tplc="C304128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F9AB504"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2" w:tplc="DBCEFA36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3" w:tplc="76CC0EC0"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4" w:tplc="2A382ACC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5" w:tplc="37ECCE50">
      <w:numFmt w:val="bullet"/>
      <w:lvlText w:val="•"/>
      <w:lvlJc w:val="left"/>
      <w:pPr>
        <w:ind w:left="4038" w:hanging="360"/>
      </w:pPr>
      <w:rPr>
        <w:rFonts w:hint="default"/>
        <w:lang w:val="en-US" w:eastAsia="en-US" w:bidi="ar-SA"/>
      </w:rPr>
    </w:lvl>
    <w:lvl w:ilvl="6" w:tplc="69ECF064">
      <w:numFmt w:val="bullet"/>
      <w:lvlText w:val="•"/>
      <w:lvlJc w:val="left"/>
      <w:pPr>
        <w:ind w:left="4681" w:hanging="360"/>
      </w:pPr>
      <w:rPr>
        <w:rFonts w:hint="default"/>
        <w:lang w:val="en-US" w:eastAsia="en-US" w:bidi="ar-SA"/>
      </w:rPr>
    </w:lvl>
    <w:lvl w:ilvl="7" w:tplc="D84437BE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  <w:lvl w:ilvl="8" w:tplc="E77AB64E">
      <w:numFmt w:val="bullet"/>
      <w:lvlText w:val="•"/>
      <w:lvlJc w:val="left"/>
      <w:pPr>
        <w:ind w:left="59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06B6773"/>
    <w:multiLevelType w:val="hybridMultilevel"/>
    <w:tmpl w:val="F41EEB2E"/>
    <w:lvl w:ilvl="0" w:tplc="C648519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DFC36BC"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2" w:tplc="4B160BA8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3" w:tplc="78C82320"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4" w:tplc="DF0C56A2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5" w:tplc="138A1A2C">
      <w:numFmt w:val="bullet"/>
      <w:lvlText w:val="•"/>
      <w:lvlJc w:val="left"/>
      <w:pPr>
        <w:ind w:left="4038" w:hanging="360"/>
      </w:pPr>
      <w:rPr>
        <w:rFonts w:hint="default"/>
        <w:lang w:val="en-US" w:eastAsia="en-US" w:bidi="ar-SA"/>
      </w:rPr>
    </w:lvl>
    <w:lvl w:ilvl="6" w:tplc="7BA04DD4">
      <w:numFmt w:val="bullet"/>
      <w:lvlText w:val="•"/>
      <w:lvlJc w:val="left"/>
      <w:pPr>
        <w:ind w:left="4681" w:hanging="360"/>
      </w:pPr>
      <w:rPr>
        <w:rFonts w:hint="default"/>
        <w:lang w:val="en-US" w:eastAsia="en-US" w:bidi="ar-SA"/>
      </w:rPr>
    </w:lvl>
    <w:lvl w:ilvl="7" w:tplc="45C651CA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  <w:lvl w:ilvl="8" w:tplc="2BDAB040">
      <w:numFmt w:val="bullet"/>
      <w:lvlText w:val="•"/>
      <w:lvlJc w:val="left"/>
      <w:pPr>
        <w:ind w:left="596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13424E1"/>
    <w:multiLevelType w:val="hybridMultilevel"/>
    <w:tmpl w:val="FE7A1FC0"/>
    <w:lvl w:ilvl="0" w:tplc="7C80CDD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5A90E6"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2" w:tplc="6158CD54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3" w:tplc="B5C4BA84"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4" w:tplc="D89A3630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5" w:tplc="24D0B9D2">
      <w:numFmt w:val="bullet"/>
      <w:lvlText w:val="•"/>
      <w:lvlJc w:val="left"/>
      <w:pPr>
        <w:ind w:left="4038" w:hanging="360"/>
      </w:pPr>
      <w:rPr>
        <w:rFonts w:hint="default"/>
        <w:lang w:val="en-US" w:eastAsia="en-US" w:bidi="ar-SA"/>
      </w:rPr>
    </w:lvl>
    <w:lvl w:ilvl="6" w:tplc="505AF8C4">
      <w:numFmt w:val="bullet"/>
      <w:lvlText w:val="•"/>
      <w:lvlJc w:val="left"/>
      <w:pPr>
        <w:ind w:left="4681" w:hanging="360"/>
      </w:pPr>
      <w:rPr>
        <w:rFonts w:hint="default"/>
        <w:lang w:val="en-US" w:eastAsia="en-US" w:bidi="ar-SA"/>
      </w:rPr>
    </w:lvl>
    <w:lvl w:ilvl="7" w:tplc="08C24422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  <w:lvl w:ilvl="8" w:tplc="36025D30">
      <w:numFmt w:val="bullet"/>
      <w:lvlText w:val="•"/>
      <w:lvlJc w:val="left"/>
      <w:pPr>
        <w:ind w:left="596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76C482D"/>
    <w:multiLevelType w:val="hybridMultilevel"/>
    <w:tmpl w:val="4B160B7C"/>
    <w:lvl w:ilvl="0" w:tplc="D7EE651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5A9408"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2" w:tplc="A1EED766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3" w:tplc="16E82164"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4" w:tplc="68C49C7C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5" w:tplc="C2DCE448">
      <w:numFmt w:val="bullet"/>
      <w:lvlText w:val="•"/>
      <w:lvlJc w:val="left"/>
      <w:pPr>
        <w:ind w:left="4038" w:hanging="360"/>
      </w:pPr>
      <w:rPr>
        <w:rFonts w:hint="default"/>
        <w:lang w:val="en-US" w:eastAsia="en-US" w:bidi="ar-SA"/>
      </w:rPr>
    </w:lvl>
    <w:lvl w:ilvl="6" w:tplc="350C703C">
      <w:numFmt w:val="bullet"/>
      <w:lvlText w:val="•"/>
      <w:lvlJc w:val="left"/>
      <w:pPr>
        <w:ind w:left="4681" w:hanging="360"/>
      </w:pPr>
      <w:rPr>
        <w:rFonts w:hint="default"/>
        <w:lang w:val="en-US" w:eastAsia="en-US" w:bidi="ar-SA"/>
      </w:rPr>
    </w:lvl>
    <w:lvl w:ilvl="7" w:tplc="13D2B0AC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  <w:lvl w:ilvl="8" w:tplc="2F3EA206">
      <w:numFmt w:val="bullet"/>
      <w:lvlText w:val="•"/>
      <w:lvlJc w:val="left"/>
      <w:pPr>
        <w:ind w:left="5968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B8"/>
    <w:rsid w:val="0062228B"/>
    <w:rsid w:val="00694C31"/>
    <w:rsid w:val="00DD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678796-9918-4EFE-A52D-3A468C6E2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 Light" w:eastAsia="Calibri Light" w:hAnsi="Calibri Light" w:cs="Calibri Light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Law</dc:creator>
  <cp:lastModifiedBy>Catherine Coatsworth</cp:lastModifiedBy>
  <cp:revision>2</cp:revision>
  <dcterms:created xsi:type="dcterms:W3CDTF">2023-07-05T13:45:00Z</dcterms:created>
  <dcterms:modified xsi:type="dcterms:W3CDTF">2023-07-05T13:45:00Z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2023-07-05T00:00:00Z</vt:filetime>
  </property>
  <property fmtid="{D5CDD505-2E9C-101B-9397-08002B2CF9AE}" pid="5" name="Producer">
    <vt:lpwstr>Microsoft® Word for Microsoft 365</vt:lpwstr>
  </property>
</Properties>
</file>